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AB" w:rsidRPr="0038619D" w:rsidRDefault="004C58AB" w:rsidP="001C386B">
      <w:pPr>
        <w:pStyle w:val="Default"/>
        <w:jc w:val="center"/>
        <w:rPr>
          <w:b/>
          <w:bCs/>
        </w:rPr>
      </w:pPr>
      <w:bookmarkStart w:id="0" w:name="_GoBack"/>
      <w:bookmarkEnd w:id="0"/>
      <w:r w:rsidRPr="0038619D">
        <w:rPr>
          <w:b/>
          <w:bCs/>
        </w:rPr>
        <w:t>INFORME DE ASEGURAMIENTO DE CONTADOR PÚBLICO</w:t>
      </w:r>
    </w:p>
    <w:p w:rsidR="004C58AB" w:rsidRDefault="004C58AB" w:rsidP="005F3DA2">
      <w:pPr>
        <w:pStyle w:val="Default"/>
        <w:jc w:val="center"/>
        <w:rPr>
          <w:b/>
          <w:bCs/>
          <w:sz w:val="22"/>
          <w:szCs w:val="22"/>
        </w:rPr>
      </w:pPr>
      <w:r>
        <w:rPr>
          <w:b/>
          <w:bCs/>
          <w:sz w:val="22"/>
          <w:szCs w:val="22"/>
        </w:rPr>
        <w:t>{</w:t>
      </w:r>
      <w:r w:rsidRPr="00F01A92">
        <w:rPr>
          <w:bCs/>
          <w:sz w:val="22"/>
          <w:szCs w:val="22"/>
        </w:rPr>
        <w:t>Basándose en una afirmación del usuario</w:t>
      </w:r>
      <w:r>
        <w:rPr>
          <w:b/>
          <w:bCs/>
          <w:sz w:val="22"/>
          <w:szCs w:val="22"/>
        </w:rPr>
        <w:t>}</w:t>
      </w:r>
    </w:p>
    <w:p w:rsidR="004C58AB" w:rsidRDefault="004C58AB" w:rsidP="00296DAB">
      <w:pPr>
        <w:pStyle w:val="Default"/>
        <w:rPr>
          <w:sz w:val="22"/>
          <w:szCs w:val="22"/>
        </w:rPr>
      </w:pPr>
    </w:p>
    <w:p w:rsidR="004C58AB" w:rsidRPr="0038619D" w:rsidRDefault="004C58AB" w:rsidP="00296DAB">
      <w:pPr>
        <w:pStyle w:val="Default"/>
      </w:pPr>
      <w:r>
        <w:t>Señor/Señores</w:t>
      </w:r>
    </w:p>
    <w:p w:rsidR="004C58AB" w:rsidRPr="0038619D" w:rsidRDefault="004C58AB" w:rsidP="00296DAB">
      <w:pPr>
        <w:pStyle w:val="Default"/>
      </w:pPr>
      <w:r>
        <w:rPr>
          <w:bCs/>
        </w:rPr>
        <w:t>Identificación del Ente</w:t>
      </w:r>
    </w:p>
    <w:p w:rsidR="004C58AB" w:rsidRPr="0038619D" w:rsidRDefault="004C58AB" w:rsidP="00296DAB">
      <w:pPr>
        <w:pStyle w:val="Default"/>
      </w:pPr>
      <w:r w:rsidRPr="0038619D">
        <w:t>CUIT N°</w:t>
      </w:r>
    </w:p>
    <w:p w:rsidR="004C58AB" w:rsidRPr="0038619D" w:rsidRDefault="004C58AB" w:rsidP="00296DAB">
      <w:pPr>
        <w:pStyle w:val="Default"/>
      </w:pPr>
      <w:r w:rsidRPr="0038619D">
        <w:t>Domicilio:</w:t>
      </w:r>
    </w:p>
    <w:p w:rsidR="004C58AB" w:rsidRPr="0038619D" w:rsidRDefault="004C58AB" w:rsidP="00296DAB">
      <w:pPr>
        <w:pStyle w:val="Default"/>
      </w:pPr>
      <w:r w:rsidRPr="0038619D">
        <w:t xml:space="preserve">-------------------------------------- </w:t>
      </w:r>
    </w:p>
    <w:p w:rsidR="004C58AB" w:rsidRDefault="004C58AB" w:rsidP="00296DAB">
      <w:pPr>
        <w:pStyle w:val="Default"/>
      </w:pPr>
    </w:p>
    <w:p w:rsidR="004C58AB" w:rsidRPr="0038619D" w:rsidRDefault="004C58AB" w:rsidP="004F03D6">
      <w:pPr>
        <w:pStyle w:val="Default"/>
        <w:jc w:val="both"/>
      </w:pPr>
      <w:r w:rsidRPr="0038619D">
        <w:t xml:space="preserve">En mi carácter de Contador Público independiente y de acuerdo a su pedido, emito el presente Informe de Aseguramiento sobre la documentación </w:t>
      </w:r>
      <w:r>
        <w:t xml:space="preserve">a su nombre </w:t>
      </w:r>
      <w:r w:rsidRPr="0038619D">
        <w:t>detallada en el apartado I)</w:t>
      </w:r>
      <w:r>
        <w:t>.</w:t>
      </w:r>
    </w:p>
    <w:p w:rsidR="004C58AB" w:rsidRDefault="004C58AB" w:rsidP="00296DAB">
      <w:pPr>
        <w:pStyle w:val="Default"/>
      </w:pPr>
    </w:p>
    <w:p w:rsidR="004C58AB" w:rsidRDefault="004C58AB" w:rsidP="00BC5FCB">
      <w:pPr>
        <w:pStyle w:val="Default"/>
        <w:rPr>
          <w:b/>
          <w:bCs/>
          <w:iCs/>
        </w:rPr>
      </w:pPr>
      <w:r w:rsidRPr="00E978F1">
        <w:rPr>
          <w:b/>
          <w:bCs/>
          <w:iCs/>
        </w:rPr>
        <w:t xml:space="preserve">I) Identificación </w:t>
      </w:r>
      <w:r>
        <w:rPr>
          <w:b/>
          <w:bCs/>
          <w:iCs/>
        </w:rPr>
        <w:t>de la Documentación objeto de examen.</w:t>
      </w:r>
    </w:p>
    <w:p w:rsidR="004C58AB" w:rsidRDefault="004C58AB" w:rsidP="00BC5FCB">
      <w:pPr>
        <w:pStyle w:val="Default"/>
      </w:pPr>
    </w:p>
    <w:tbl>
      <w:tblPr>
        <w:tblW w:w="0" w:type="auto"/>
        <w:tblInd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2"/>
      </w:tblGrid>
      <w:tr w:rsidR="004C58AB" w:rsidTr="00775F1F">
        <w:trPr>
          <w:trHeight w:val="1200"/>
        </w:trPr>
        <w:tc>
          <w:tcPr>
            <w:tcW w:w="5472" w:type="dxa"/>
          </w:tcPr>
          <w:p w:rsidR="004C58AB" w:rsidRDefault="004C58AB" w:rsidP="00775F1F">
            <w:pPr>
              <w:pStyle w:val="Default"/>
              <w:jc w:val="both"/>
              <w:rPr>
                <w:sz w:val="22"/>
                <w:szCs w:val="22"/>
              </w:rPr>
            </w:pPr>
            <w:r w:rsidRPr="00F01A92">
              <w:rPr>
                <w:sz w:val="22"/>
                <w:szCs w:val="22"/>
                <w:u w:val="single"/>
              </w:rPr>
              <w:t>Caso 1</w:t>
            </w:r>
            <w:r>
              <w:rPr>
                <w:sz w:val="22"/>
                <w:szCs w:val="22"/>
              </w:rPr>
              <w:t>:</w:t>
            </w:r>
          </w:p>
          <w:p w:rsidR="004C58AB" w:rsidRPr="00775F1F" w:rsidRDefault="004C58AB" w:rsidP="00775F1F">
            <w:pPr>
              <w:pStyle w:val="Default"/>
              <w:jc w:val="both"/>
              <w:rPr>
                <w:i/>
                <w:sz w:val="22"/>
                <w:szCs w:val="22"/>
              </w:rPr>
            </w:pPr>
            <w:r w:rsidRPr="00775F1F">
              <w:rPr>
                <w:i/>
                <w:sz w:val="22"/>
                <w:szCs w:val="22"/>
              </w:rPr>
              <w:t>Manifestación de Bienes</w:t>
            </w:r>
            <w:r>
              <w:rPr>
                <w:i/>
                <w:sz w:val="22"/>
                <w:szCs w:val="22"/>
              </w:rPr>
              <w:t xml:space="preserve"> al xx/xx/</w:t>
            </w:r>
            <w:proofErr w:type="spellStart"/>
            <w:r>
              <w:rPr>
                <w:i/>
                <w:sz w:val="22"/>
                <w:szCs w:val="22"/>
              </w:rPr>
              <w:t>xxxx</w:t>
            </w:r>
            <w:proofErr w:type="spellEnd"/>
          </w:p>
          <w:p w:rsidR="004C58AB" w:rsidRPr="00775F1F" w:rsidRDefault="004C58AB" w:rsidP="00775F1F">
            <w:pPr>
              <w:pStyle w:val="Default"/>
              <w:jc w:val="both"/>
              <w:rPr>
                <w:i/>
                <w:sz w:val="22"/>
                <w:szCs w:val="22"/>
              </w:rPr>
            </w:pPr>
            <w:r>
              <w:rPr>
                <w:i/>
                <w:sz w:val="22"/>
                <w:szCs w:val="22"/>
              </w:rPr>
              <w:t>Notas complementarias.</w:t>
            </w:r>
          </w:p>
          <w:p w:rsidR="004C58AB" w:rsidRDefault="004C58AB" w:rsidP="00775F1F">
            <w:pPr>
              <w:pStyle w:val="Default"/>
              <w:jc w:val="both"/>
              <w:rPr>
                <w:sz w:val="22"/>
                <w:szCs w:val="22"/>
              </w:rPr>
            </w:pPr>
            <w:r w:rsidRPr="00F01A92">
              <w:rPr>
                <w:sz w:val="22"/>
                <w:szCs w:val="22"/>
                <w:u w:val="single"/>
              </w:rPr>
              <w:t>Caso 2</w:t>
            </w:r>
            <w:r>
              <w:rPr>
                <w:sz w:val="22"/>
                <w:szCs w:val="22"/>
              </w:rPr>
              <w:t>:</w:t>
            </w:r>
          </w:p>
          <w:p w:rsidR="004C58AB" w:rsidRPr="00775F1F" w:rsidRDefault="004C58AB" w:rsidP="00775F1F">
            <w:pPr>
              <w:pStyle w:val="Default"/>
              <w:jc w:val="both"/>
              <w:rPr>
                <w:i/>
                <w:sz w:val="22"/>
                <w:szCs w:val="22"/>
              </w:rPr>
            </w:pPr>
            <w:r w:rsidRPr="00775F1F">
              <w:rPr>
                <w:i/>
                <w:sz w:val="22"/>
                <w:szCs w:val="22"/>
              </w:rPr>
              <w:t>Estado de Situación Patrimonial</w:t>
            </w:r>
            <w:r>
              <w:rPr>
                <w:i/>
                <w:sz w:val="22"/>
                <w:szCs w:val="22"/>
              </w:rPr>
              <w:t xml:space="preserve"> al xx/xx/</w:t>
            </w:r>
            <w:proofErr w:type="spellStart"/>
            <w:r>
              <w:rPr>
                <w:i/>
                <w:sz w:val="22"/>
                <w:szCs w:val="22"/>
              </w:rPr>
              <w:t>xxxx</w:t>
            </w:r>
            <w:proofErr w:type="spellEnd"/>
          </w:p>
          <w:p w:rsidR="004C58AB" w:rsidRPr="00775F1F" w:rsidRDefault="004C58AB" w:rsidP="00775F1F">
            <w:pPr>
              <w:pStyle w:val="Default"/>
              <w:jc w:val="both"/>
              <w:rPr>
                <w:i/>
                <w:sz w:val="22"/>
                <w:szCs w:val="22"/>
              </w:rPr>
            </w:pPr>
            <w:r w:rsidRPr="00775F1F">
              <w:rPr>
                <w:i/>
                <w:sz w:val="22"/>
                <w:szCs w:val="22"/>
              </w:rPr>
              <w:t>Anexo Bienes de Uso</w:t>
            </w:r>
          </w:p>
          <w:p w:rsidR="004C58AB" w:rsidRDefault="004C58AB" w:rsidP="00775F1F">
            <w:pPr>
              <w:pStyle w:val="Default"/>
              <w:jc w:val="both"/>
              <w:rPr>
                <w:i/>
                <w:sz w:val="22"/>
                <w:szCs w:val="22"/>
              </w:rPr>
            </w:pPr>
            <w:r w:rsidRPr="00775F1F">
              <w:rPr>
                <w:i/>
                <w:sz w:val="22"/>
                <w:szCs w:val="22"/>
              </w:rPr>
              <w:t>Notas complementarias.</w:t>
            </w:r>
          </w:p>
          <w:p w:rsidR="004C58AB" w:rsidRPr="00F01A92" w:rsidRDefault="004C58AB" w:rsidP="00775F1F">
            <w:pPr>
              <w:pStyle w:val="Default"/>
              <w:jc w:val="both"/>
              <w:rPr>
                <w:sz w:val="22"/>
                <w:szCs w:val="22"/>
              </w:rPr>
            </w:pPr>
            <w:r w:rsidRPr="00F01A92">
              <w:rPr>
                <w:sz w:val="22"/>
                <w:szCs w:val="22"/>
                <w:u w:val="single"/>
              </w:rPr>
              <w:t>Otros Casos</w:t>
            </w:r>
            <w:r>
              <w:rPr>
                <w:sz w:val="22"/>
                <w:szCs w:val="22"/>
              </w:rPr>
              <w:t>.</w:t>
            </w:r>
          </w:p>
          <w:p w:rsidR="004C58AB" w:rsidRDefault="004C58AB" w:rsidP="00775F1F">
            <w:pPr>
              <w:pStyle w:val="Default"/>
              <w:jc w:val="both"/>
            </w:pPr>
          </w:p>
        </w:tc>
      </w:tr>
    </w:tbl>
    <w:p w:rsidR="004C58AB" w:rsidRPr="00E978F1" w:rsidRDefault="004C58AB" w:rsidP="001C386B">
      <w:pPr>
        <w:pStyle w:val="Default"/>
        <w:jc w:val="both"/>
      </w:pPr>
    </w:p>
    <w:p w:rsidR="004C58AB" w:rsidRPr="00E978F1" w:rsidRDefault="004C58AB" w:rsidP="001C386B">
      <w:pPr>
        <w:pStyle w:val="Default"/>
        <w:jc w:val="both"/>
      </w:pPr>
      <w:r>
        <w:t xml:space="preserve">Dicha documentación </w:t>
      </w:r>
      <w:r w:rsidRPr="00E978F1">
        <w:t>se adjuntan a este informe y ha</w:t>
      </w:r>
      <w:r>
        <w:t xml:space="preserve">n sido firmados por mí </w:t>
      </w:r>
      <w:r w:rsidRPr="00E978F1">
        <w:t>a</w:t>
      </w:r>
      <w:r>
        <w:t>l sólo efecto</w:t>
      </w:r>
      <w:r w:rsidRPr="00E978F1">
        <w:t xml:space="preserve"> de su identificación. </w:t>
      </w:r>
    </w:p>
    <w:p w:rsidR="004C58AB" w:rsidRDefault="004C58AB" w:rsidP="00296DAB">
      <w:pPr>
        <w:pStyle w:val="Default"/>
        <w:rPr>
          <w:sz w:val="22"/>
          <w:szCs w:val="22"/>
        </w:rPr>
      </w:pPr>
    </w:p>
    <w:p w:rsidR="004C58AB" w:rsidRDefault="004C58AB" w:rsidP="00E978F1">
      <w:pPr>
        <w:pStyle w:val="Default"/>
        <w:jc w:val="both"/>
      </w:pPr>
      <w:r w:rsidRPr="00E978F1">
        <w:rPr>
          <w:b/>
          <w:bCs/>
          <w:iCs/>
        </w:rPr>
        <w:t>II) Responsabilidad del Titular</w:t>
      </w:r>
    </w:p>
    <w:p w:rsidR="004C58AB" w:rsidRPr="00E978F1" w:rsidRDefault="004C58AB" w:rsidP="00E978F1">
      <w:pPr>
        <w:pStyle w:val="Default"/>
        <w:jc w:val="both"/>
      </w:pPr>
    </w:p>
    <w:p w:rsidR="004C58AB" w:rsidRPr="00E978F1" w:rsidRDefault="004C58AB" w:rsidP="00E978F1">
      <w:pPr>
        <w:pStyle w:val="Default"/>
        <w:jc w:val="both"/>
      </w:pPr>
      <w:r w:rsidRPr="00E978F1">
        <w:t>El Titular  es responsable de la preparación de la información contenida en I) y de que ésta esté libre de incorrecciones significativas. Esta responsabilidad incluye: la existencia, pertenencia e integridad de la inform</w:t>
      </w:r>
      <w:r>
        <w:t>ación</w:t>
      </w:r>
      <w:r w:rsidRPr="00E978F1">
        <w:t xml:space="preserve"> y s</w:t>
      </w:r>
      <w:r>
        <w:t>u sujeción a lo prescrito por las Normas Contables argentinas aplicables.</w:t>
      </w:r>
    </w:p>
    <w:p w:rsidR="004C58AB" w:rsidRDefault="004C58AB" w:rsidP="00296DAB">
      <w:pPr>
        <w:pStyle w:val="Default"/>
        <w:rPr>
          <w:sz w:val="22"/>
          <w:szCs w:val="22"/>
        </w:rPr>
      </w:pPr>
    </w:p>
    <w:p w:rsidR="004C58AB" w:rsidRDefault="004C58AB" w:rsidP="00E978F1">
      <w:pPr>
        <w:pStyle w:val="Default"/>
        <w:jc w:val="both"/>
        <w:rPr>
          <w:b/>
          <w:bCs/>
          <w:iCs/>
        </w:rPr>
      </w:pPr>
      <w:r w:rsidRPr="00E978F1">
        <w:rPr>
          <w:b/>
          <w:bCs/>
          <w:iCs/>
        </w:rPr>
        <w:t xml:space="preserve">III) </w:t>
      </w:r>
      <w:r>
        <w:rPr>
          <w:b/>
          <w:bCs/>
          <w:iCs/>
        </w:rPr>
        <w:t>Responsabilidad del Contador</w:t>
      </w:r>
    </w:p>
    <w:p w:rsidR="004C58AB" w:rsidRPr="00E978F1" w:rsidRDefault="004C58AB" w:rsidP="00E978F1">
      <w:pPr>
        <w:pStyle w:val="Default"/>
        <w:jc w:val="both"/>
      </w:pPr>
    </w:p>
    <w:p w:rsidR="004C58AB" w:rsidRDefault="004C58AB" w:rsidP="00E978F1">
      <w:pPr>
        <w:pStyle w:val="Default"/>
        <w:jc w:val="both"/>
      </w:pPr>
      <w:r w:rsidRPr="00E978F1">
        <w:t>Mi</w:t>
      </w:r>
      <w:r>
        <w:t xml:space="preserve"> </w:t>
      </w:r>
      <w:r w:rsidRPr="00E978F1">
        <w:t>responsabilidad consiste en expresar una conc</w:t>
      </w:r>
      <w:r>
        <w:t xml:space="preserve">lusión de aseguramiento </w:t>
      </w:r>
      <w:r w:rsidRPr="00E978F1">
        <w:t>sobre</w:t>
      </w:r>
      <w:r>
        <w:t xml:space="preserve"> la información contenida en I), basada en mi encargo de aseguramiento. He llevado a cabo mi </w:t>
      </w:r>
      <w:r w:rsidRPr="00E978F1">
        <w:t>encargo de conformidad con las normas sobre otros encargos de aseguramient</w:t>
      </w:r>
      <w:r>
        <w:t xml:space="preserve">o establecidas en </w:t>
      </w:r>
      <w:smartTag w:uri="urn:schemas-microsoft-com:office:smarttags" w:element="PersonName">
        <w:smartTagPr>
          <w:attr w:name="ProductID" w:val="la Sección V"/>
        </w:smartTagPr>
        <w:r>
          <w:t>la Sección V</w:t>
        </w:r>
      </w:smartTag>
      <w:r>
        <w:t xml:space="preserve"> acápite A,</w:t>
      </w:r>
      <w:r w:rsidRPr="00E978F1">
        <w:t xml:space="preserve"> de </w:t>
      </w:r>
      <w:smartTag w:uri="urn:schemas-microsoft-com:office:smarttags" w:element="PersonName">
        <w:smartTagPr>
          <w:attr w:name="ProductID" w:val="la Resolución Técnica N"/>
        </w:smartTagPr>
        <w:r w:rsidRPr="00E978F1">
          <w:t>la Resolución Técnica N</w:t>
        </w:r>
      </w:smartTag>
      <w:r w:rsidRPr="00E978F1">
        <w:t xml:space="preserve">° 37 de </w:t>
      </w:r>
      <w:smartTag w:uri="urn:schemas-microsoft-com:office:smarttags" w:element="PersonName">
        <w:smartTagPr>
          <w:attr w:name="ProductID" w:val="la Federación Argentina"/>
        </w:smartTagPr>
        <w:r w:rsidRPr="00E978F1">
          <w:t>la Federación Argentina</w:t>
        </w:r>
      </w:smartTag>
      <w:r w:rsidRPr="00E978F1">
        <w:t xml:space="preserve"> de Consejos Profesionales de Ciencias Económicas</w:t>
      </w:r>
      <w:r>
        <w:t xml:space="preserve">, aprobada por el Consejo Profesional de Ciencias Económicas de la Provincia del Chubut mediante </w:t>
      </w:r>
      <w:smartTag w:uri="urn:schemas-microsoft-com:office:smarttags" w:element="PersonName">
        <w:smartTagPr>
          <w:attr w:name="ProductID" w:val="la Resolución N"/>
        </w:smartTagPr>
        <w:r>
          <w:t>la Resolución N</w:t>
        </w:r>
      </w:smartTag>
      <w:r>
        <w:t xml:space="preserve">°1235/13 y modificatorias. Dicha norma exigen que cumpla </w:t>
      </w:r>
      <w:r w:rsidRPr="00E978F1">
        <w:t>los requerimientos de</w:t>
      </w:r>
      <w:r>
        <w:t xml:space="preserve"> ética, así como que planifique y ejecute </w:t>
      </w:r>
      <w:r w:rsidRPr="00E978F1">
        <w:t>el encargo con el fin d</w:t>
      </w:r>
      <w:r>
        <w:t xml:space="preserve">e obtener una seguridad razonable </w:t>
      </w:r>
      <w:r w:rsidRPr="00E978F1">
        <w:t>acerca de si, en todos los aspecto</w:t>
      </w:r>
      <w:r>
        <w:t>s significativos, la información contenida en la documentación incluida en I)</w:t>
      </w:r>
      <w:r w:rsidRPr="00E978F1">
        <w:t xml:space="preserve"> ha sido apropiadamente preparada de co</w:t>
      </w:r>
      <w:r>
        <w:t>nformidad con las n</w:t>
      </w:r>
      <w:r w:rsidRPr="00E978F1">
        <w:t>ormas</w:t>
      </w:r>
      <w:r>
        <w:t xml:space="preserve"> contables aplicables.</w:t>
      </w:r>
    </w:p>
    <w:p w:rsidR="004C58AB" w:rsidRDefault="004C58AB" w:rsidP="00E978F1">
      <w:pPr>
        <w:pStyle w:val="Default"/>
        <w:jc w:val="both"/>
      </w:pPr>
    </w:p>
    <w:p w:rsidR="004C58AB" w:rsidRPr="00E978F1" w:rsidRDefault="004C58AB" w:rsidP="00E978F1">
      <w:pPr>
        <w:pStyle w:val="Default"/>
        <w:jc w:val="both"/>
      </w:pPr>
    </w:p>
    <w:p w:rsidR="004C58AB" w:rsidRDefault="004C58AB" w:rsidP="00296DAB">
      <w:pPr>
        <w:pStyle w:val="Default"/>
        <w:rPr>
          <w:b/>
          <w:bCs/>
          <w:iCs/>
        </w:rPr>
      </w:pPr>
      <w:r>
        <w:rPr>
          <w:b/>
          <w:bCs/>
          <w:iCs/>
        </w:rPr>
        <w:lastRenderedPageBreak/>
        <w:t>IV) Resumen del trabajo realizado.</w:t>
      </w:r>
    </w:p>
    <w:p w:rsidR="004C58AB" w:rsidRPr="002B75D6" w:rsidRDefault="004C58AB" w:rsidP="00296DAB">
      <w:pPr>
        <w:pStyle w:val="Default"/>
        <w:rPr>
          <w:b/>
          <w:bCs/>
          <w:iCs/>
        </w:rPr>
      </w:pPr>
    </w:p>
    <w:p w:rsidR="004C58AB" w:rsidRDefault="004C58AB" w:rsidP="00375A98">
      <w:pPr>
        <w:pStyle w:val="Default"/>
        <w:jc w:val="both"/>
        <w:rPr>
          <w:bCs/>
          <w:iCs/>
        </w:rPr>
      </w:pPr>
      <w:r>
        <w:rPr>
          <w:bCs/>
          <w:iCs/>
        </w:rPr>
        <w:t>Mi labor profesional en general incluyó la evaluación y aplicación de procedimientos sobre la información declarada.</w:t>
      </w:r>
    </w:p>
    <w:p w:rsidR="004C58AB" w:rsidRDefault="004C58AB" w:rsidP="00375A98">
      <w:pPr>
        <w:pStyle w:val="Default"/>
        <w:jc w:val="both"/>
        <w:rPr>
          <w:bCs/>
          <w:iCs/>
        </w:rPr>
      </w:pPr>
      <w:r>
        <w:rPr>
          <w:bCs/>
          <w:iCs/>
        </w:rPr>
        <w:t>En particular:</w:t>
      </w:r>
    </w:p>
    <w:p w:rsidR="004C58AB" w:rsidRDefault="004C58AB" w:rsidP="00375A98">
      <w:pPr>
        <w:pStyle w:val="Default"/>
        <w:jc w:val="both"/>
        <w:rPr>
          <w:bCs/>
          <w:iCs/>
        </w:rPr>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37"/>
      </w:tblGrid>
      <w:tr w:rsidR="004C58AB" w:rsidTr="009F6714">
        <w:trPr>
          <w:trHeight w:val="636"/>
        </w:trPr>
        <w:tc>
          <w:tcPr>
            <w:tcW w:w="7437" w:type="dxa"/>
          </w:tcPr>
          <w:p w:rsidR="004C58AB" w:rsidRPr="009F6714" w:rsidRDefault="004C58AB" w:rsidP="009F6714">
            <w:pPr>
              <w:pStyle w:val="Default"/>
              <w:jc w:val="both"/>
              <w:rPr>
                <w:bCs/>
                <w:iCs/>
                <w:sz w:val="22"/>
                <w:szCs w:val="22"/>
              </w:rPr>
            </w:pPr>
            <w:r>
              <w:rPr>
                <w:bCs/>
                <w:iCs/>
                <w:sz w:val="22"/>
                <w:szCs w:val="22"/>
              </w:rPr>
              <w:t>Ejemplos:</w:t>
            </w:r>
          </w:p>
          <w:p w:rsidR="004C58AB" w:rsidRPr="009F6714" w:rsidRDefault="004C58AB" w:rsidP="009F6714">
            <w:pPr>
              <w:pStyle w:val="Default"/>
              <w:jc w:val="both"/>
              <w:rPr>
                <w:bCs/>
                <w:i/>
                <w:iCs/>
                <w:sz w:val="22"/>
                <w:szCs w:val="22"/>
              </w:rPr>
            </w:pPr>
            <w:r w:rsidRPr="009F6714">
              <w:rPr>
                <w:bCs/>
                <w:i/>
                <w:iCs/>
                <w:sz w:val="22"/>
                <w:szCs w:val="22"/>
              </w:rPr>
              <w:t>Cotejar los activos bancarios declarados con los extractos de cuentas.</w:t>
            </w:r>
          </w:p>
          <w:p w:rsidR="004C58AB" w:rsidRPr="009F6714" w:rsidRDefault="004C58AB" w:rsidP="009F6714">
            <w:pPr>
              <w:pStyle w:val="Default"/>
              <w:jc w:val="both"/>
              <w:rPr>
                <w:bCs/>
                <w:i/>
                <w:iCs/>
                <w:sz w:val="22"/>
                <w:szCs w:val="22"/>
              </w:rPr>
            </w:pPr>
            <w:r w:rsidRPr="009F6714">
              <w:rPr>
                <w:bCs/>
                <w:i/>
                <w:iCs/>
                <w:sz w:val="22"/>
                <w:szCs w:val="22"/>
              </w:rPr>
              <w:t>Cotejar los bienes automotor e inmuebles con los respectivos Títulos de propiedad.</w:t>
            </w:r>
          </w:p>
          <w:p w:rsidR="004C58AB" w:rsidRDefault="004C58AB" w:rsidP="009F6714">
            <w:pPr>
              <w:pStyle w:val="Default"/>
              <w:jc w:val="both"/>
              <w:rPr>
                <w:bCs/>
                <w:i/>
                <w:iCs/>
                <w:sz w:val="22"/>
                <w:szCs w:val="22"/>
              </w:rPr>
            </w:pPr>
            <w:r w:rsidRPr="009F6714">
              <w:rPr>
                <w:bCs/>
                <w:i/>
                <w:iCs/>
                <w:sz w:val="22"/>
                <w:szCs w:val="22"/>
              </w:rPr>
              <w:t>Verificar las deudas bancarias con el estado de deuda bancaria.</w:t>
            </w:r>
          </w:p>
          <w:p w:rsidR="004C58AB" w:rsidRPr="009F6714" w:rsidRDefault="004C58AB" w:rsidP="009F6714">
            <w:pPr>
              <w:pStyle w:val="Default"/>
              <w:jc w:val="both"/>
              <w:rPr>
                <w:bCs/>
                <w:i/>
                <w:iCs/>
                <w:sz w:val="22"/>
                <w:szCs w:val="22"/>
              </w:rPr>
            </w:pPr>
            <w:r>
              <w:rPr>
                <w:bCs/>
                <w:i/>
                <w:iCs/>
                <w:sz w:val="22"/>
                <w:szCs w:val="22"/>
              </w:rPr>
              <w:t>Evaluar los criterios de medición y exposición aplicados en rubros del Activo y Pasivo.</w:t>
            </w:r>
          </w:p>
          <w:p w:rsidR="004C58AB" w:rsidRPr="0078221E" w:rsidRDefault="004C58AB" w:rsidP="009F6714">
            <w:pPr>
              <w:pStyle w:val="Default"/>
              <w:jc w:val="both"/>
              <w:rPr>
                <w:bCs/>
                <w:i/>
                <w:iCs/>
                <w:sz w:val="22"/>
                <w:szCs w:val="22"/>
              </w:rPr>
            </w:pPr>
            <w:r w:rsidRPr="0078221E">
              <w:rPr>
                <w:bCs/>
                <w:i/>
                <w:iCs/>
                <w:sz w:val="22"/>
                <w:szCs w:val="22"/>
              </w:rPr>
              <w:t>Indicar otros.</w:t>
            </w:r>
          </w:p>
          <w:p w:rsidR="004C58AB" w:rsidRPr="0078221E" w:rsidRDefault="004C58AB" w:rsidP="009F6714">
            <w:pPr>
              <w:pStyle w:val="Default"/>
              <w:jc w:val="both"/>
              <w:rPr>
                <w:bCs/>
                <w:i/>
                <w:iCs/>
              </w:rPr>
            </w:pPr>
          </w:p>
          <w:p w:rsidR="004C58AB" w:rsidRDefault="004C58AB" w:rsidP="009F6714">
            <w:pPr>
              <w:pStyle w:val="Default"/>
              <w:jc w:val="both"/>
              <w:rPr>
                <w:bCs/>
                <w:iCs/>
              </w:rPr>
            </w:pPr>
          </w:p>
        </w:tc>
      </w:tr>
    </w:tbl>
    <w:p w:rsidR="004C58AB" w:rsidRDefault="004C58AB" w:rsidP="00375A98">
      <w:pPr>
        <w:pStyle w:val="Default"/>
        <w:jc w:val="both"/>
        <w:rPr>
          <w:bCs/>
          <w:iCs/>
        </w:rPr>
      </w:pPr>
    </w:p>
    <w:p w:rsidR="004C58AB" w:rsidRDefault="004C58AB" w:rsidP="00375A98">
      <w:pPr>
        <w:pStyle w:val="Default"/>
        <w:jc w:val="both"/>
        <w:rPr>
          <w:b/>
          <w:bCs/>
          <w:iCs/>
        </w:rPr>
      </w:pPr>
      <w:r>
        <w:rPr>
          <w:b/>
          <w:bCs/>
          <w:iCs/>
        </w:rPr>
        <w:t xml:space="preserve">V) Limitaciones al trabajo o Salvedades. </w:t>
      </w:r>
      <w:r>
        <w:rPr>
          <w:bCs/>
          <w:iCs/>
        </w:rPr>
        <w:t>{</w:t>
      </w:r>
      <w:r w:rsidRPr="00796C23">
        <w:rPr>
          <w:bCs/>
          <w:iCs/>
          <w:sz w:val="22"/>
          <w:szCs w:val="22"/>
        </w:rPr>
        <w:t>En caso de existir</w:t>
      </w:r>
      <w:r>
        <w:rPr>
          <w:bCs/>
          <w:iCs/>
        </w:rPr>
        <w:t xml:space="preserve"> - </w:t>
      </w:r>
      <w:r w:rsidRPr="00796C23">
        <w:rPr>
          <w:bCs/>
          <w:iCs/>
          <w:sz w:val="22"/>
          <w:szCs w:val="22"/>
        </w:rPr>
        <w:t>Significativas</w:t>
      </w:r>
      <w:r w:rsidRPr="00D61DBE">
        <w:rPr>
          <w:bCs/>
          <w:iCs/>
        </w:rPr>
        <w:t>}</w:t>
      </w:r>
    </w:p>
    <w:p w:rsidR="004C58AB" w:rsidRDefault="004C58AB" w:rsidP="00375A98">
      <w:pPr>
        <w:pStyle w:val="Default"/>
        <w:jc w:val="both"/>
        <w:rPr>
          <w:b/>
          <w:bCs/>
          <w:iCs/>
        </w:rPr>
      </w:pPr>
    </w:p>
    <w:p w:rsidR="004C58AB" w:rsidRDefault="004C58AB" w:rsidP="00FD27CC">
      <w:pPr>
        <w:pStyle w:val="Default"/>
        <w:jc w:val="both"/>
        <w:rPr>
          <w:bCs/>
          <w:iCs/>
        </w:rPr>
      </w:pPr>
      <w:r>
        <w:rPr>
          <w:bCs/>
          <w:iCs/>
        </w:rPr>
        <w:t xml:space="preserve">En razón de que la información identificada en I) no surge de registros contables sistematizados, he experimentado limitaciones en la aplicación de todos los procedimientos necesarios para realizar mi examen, motivo por el cual </w:t>
      </w:r>
    </w:p>
    <w:p w:rsidR="004C58AB" w:rsidRDefault="004C58AB" w:rsidP="00FD27CC">
      <w:pPr>
        <w:pStyle w:val="Default"/>
        <w:jc w:val="both"/>
        <w:rPr>
          <w:bCs/>
          <w:iCs/>
        </w:rPr>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7"/>
      </w:tblGrid>
      <w:tr w:rsidR="004C58AB" w:rsidTr="009F6714">
        <w:trPr>
          <w:trHeight w:val="732"/>
        </w:trPr>
        <w:tc>
          <w:tcPr>
            <w:tcW w:w="7377" w:type="dxa"/>
          </w:tcPr>
          <w:p w:rsidR="004C58AB" w:rsidRDefault="004C58AB" w:rsidP="009F6714">
            <w:pPr>
              <w:pStyle w:val="Default"/>
              <w:jc w:val="both"/>
              <w:rPr>
                <w:bCs/>
                <w:iCs/>
                <w:sz w:val="22"/>
                <w:szCs w:val="22"/>
              </w:rPr>
            </w:pPr>
            <w:r>
              <w:rPr>
                <w:bCs/>
                <w:iCs/>
                <w:sz w:val="22"/>
                <w:szCs w:val="22"/>
              </w:rPr>
              <w:t>Ejemplos:</w:t>
            </w:r>
          </w:p>
          <w:p w:rsidR="004C58AB" w:rsidRPr="009F6714" w:rsidRDefault="004C58AB" w:rsidP="009F6714">
            <w:pPr>
              <w:pStyle w:val="Default"/>
              <w:jc w:val="both"/>
              <w:rPr>
                <w:bCs/>
                <w:i/>
                <w:iCs/>
                <w:sz w:val="22"/>
                <w:szCs w:val="22"/>
              </w:rPr>
            </w:pPr>
            <w:r>
              <w:rPr>
                <w:bCs/>
                <w:i/>
                <w:iCs/>
                <w:sz w:val="22"/>
                <w:szCs w:val="22"/>
              </w:rPr>
              <w:t>N</w:t>
            </w:r>
            <w:r w:rsidRPr="00102361">
              <w:rPr>
                <w:bCs/>
                <w:i/>
                <w:iCs/>
                <w:sz w:val="22"/>
                <w:szCs w:val="22"/>
              </w:rPr>
              <w:t xml:space="preserve">o he podido </w:t>
            </w:r>
            <w:proofErr w:type="spellStart"/>
            <w:r w:rsidRPr="00102361">
              <w:rPr>
                <w:bCs/>
                <w:i/>
                <w:iCs/>
                <w:sz w:val="22"/>
                <w:szCs w:val="22"/>
              </w:rPr>
              <w:t>verificar</w:t>
            </w:r>
            <w:r w:rsidRPr="009F6714">
              <w:rPr>
                <w:bCs/>
                <w:i/>
                <w:iCs/>
                <w:sz w:val="22"/>
                <w:szCs w:val="22"/>
              </w:rPr>
              <w:t>si</w:t>
            </w:r>
            <w:proofErr w:type="spellEnd"/>
            <w:r w:rsidRPr="009F6714">
              <w:rPr>
                <w:bCs/>
                <w:i/>
                <w:iCs/>
                <w:sz w:val="22"/>
                <w:szCs w:val="22"/>
              </w:rPr>
              <w:t xml:space="preserve"> se han incluido todos los activos y pasivos, como así también si los activos y pasivos declarados corresponden totalmente a la actividad declarada.</w:t>
            </w:r>
          </w:p>
          <w:p w:rsidR="004C58AB" w:rsidRDefault="004C58AB" w:rsidP="009F6714">
            <w:pPr>
              <w:pStyle w:val="Default"/>
              <w:jc w:val="both"/>
              <w:rPr>
                <w:bCs/>
                <w:i/>
                <w:iCs/>
                <w:sz w:val="22"/>
                <w:szCs w:val="22"/>
              </w:rPr>
            </w:pPr>
            <w:r w:rsidRPr="009F6714">
              <w:rPr>
                <w:bCs/>
                <w:i/>
                <w:iCs/>
                <w:sz w:val="22"/>
                <w:szCs w:val="22"/>
              </w:rPr>
              <w:t>No he podido recabar elementos de juicio válido y suficiente que me permitan llegar a una conclusión en relación al dinero en efectivo y las cuentas a cobrar incluidas en el Activo como así también Otras Deudas incluidas en el Pasivo.</w:t>
            </w:r>
          </w:p>
          <w:p w:rsidR="004C58AB" w:rsidRPr="009F6714" w:rsidRDefault="004C58AB" w:rsidP="009F6714">
            <w:pPr>
              <w:pStyle w:val="Default"/>
              <w:jc w:val="both"/>
              <w:rPr>
                <w:bCs/>
                <w:i/>
                <w:iCs/>
                <w:sz w:val="22"/>
                <w:szCs w:val="22"/>
              </w:rPr>
            </w:pPr>
            <w:r>
              <w:rPr>
                <w:bCs/>
                <w:i/>
                <w:iCs/>
                <w:sz w:val="22"/>
                <w:szCs w:val="22"/>
              </w:rPr>
              <w:t>Otros.</w:t>
            </w:r>
          </w:p>
          <w:p w:rsidR="004C58AB" w:rsidRDefault="004C58AB" w:rsidP="009F6714">
            <w:pPr>
              <w:pStyle w:val="Default"/>
              <w:jc w:val="both"/>
              <w:rPr>
                <w:bCs/>
                <w:iCs/>
              </w:rPr>
            </w:pPr>
          </w:p>
        </w:tc>
      </w:tr>
    </w:tbl>
    <w:p w:rsidR="004C58AB" w:rsidRDefault="004C58AB" w:rsidP="00FD27CC">
      <w:pPr>
        <w:pStyle w:val="Default"/>
        <w:jc w:val="both"/>
        <w:rPr>
          <w:bCs/>
          <w:iCs/>
        </w:rPr>
      </w:pPr>
    </w:p>
    <w:p w:rsidR="004C58AB" w:rsidRPr="001846D3" w:rsidRDefault="004C58AB" w:rsidP="00296DAB">
      <w:pPr>
        <w:pStyle w:val="Default"/>
        <w:rPr>
          <w:b/>
        </w:rPr>
      </w:pPr>
      <w:r>
        <w:rPr>
          <w:b/>
        </w:rPr>
        <w:t>VI) Conclusión.</w:t>
      </w:r>
    </w:p>
    <w:p w:rsidR="004C58AB" w:rsidRDefault="004C58AB" w:rsidP="00296DAB">
      <w:pPr>
        <w:pStyle w:val="Default"/>
        <w:rPr>
          <w:sz w:val="22"/>
          <w:szCs w:val="22"/>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48"/>
        <w:gridCol w:w="4357"/>
      </w:tblGrid>
      <w:tr w:rsidR="004C58AB" w:rsidTr="00A222A1">
        <w:trPr>
          <w:trHeight w:val="1871"/>
        </w:trPr>
        <w:tc>
          <w:tcPr>
            <w:tcW w:w="3948" w:type="dxa"/>
          </w:tcPr>
          <w:p w:rsidR="004C58AB" w:rsidRPr="00A222A1" w:rsidRDefault="004C58AB" w:rsidP="00A222A1">
            <w:pPr>
              <w:pStyle w:val="Default"/>
              <w:ind w:left="-51"/>
              <w:rPr>
                <w:sz w:val="22"/>
                <w:szCs w:val="22"/>
              </w:rPr>
            </w:pPr>
            <w:r w:rsidRPr="000F2812">
              <w:rPr>
                <w:sz w:val="22"/>
                <w:szCs w:val="22"/>
                <w:u w:val="single"/>
              </w:rPr>
              <w:t>Ejemplo en Aseguramiento Razonable</w:t>
            </w:r>
            <w:r>
              <w:rPr>
                <w:sz w:val="22"/>
                <w:szCs w:val="22"/>
              </w:rPr>
              <w:t>:</w:t>
            </w:r>
          </w:p>
          <w:p w:rsidR="004C58AB" w:rsidRDefault="004C58AB" w:rsidP="00D61DBE">
            <w:pPr>
              <w:pStyle w:val="Default"/>
              <w:ind w:left="-51"/>
              <w:jc w:val="both"/>
              <w:rPr>
                <w:i/>
                <w:sz w:val="22"/>
                <w:szCs w:val="22"/>
              </w:rPr>
            </w:pPr>
          </w:p>
          <w:p w:rsidR="004C58AB" w:rsidRPr="00D61DBE" w:rsidRDefault="004C58AB" w:rsidP="00D61DBE">
            <w:pPr>
              <w:pStyle w:val="Default"/>
              <w:ind w:left="-51"/>
              <w:jc w:val="both"/>
              <w:rPr>
                <w:i/>
                <w:sz w:val="22"/>
                <w:szCs w:val="22"/>
              </w:rPr>
            </w:pPr>
            <w:r w:rsidRPr="00D61DBE">
              <w:rPr>
                <w:i/>
                <w:sz w:val="22"/>
                <w:szCs w:val="22"/>
              </w:rPr>
              <w:t xml:space="preserve">En mi opinión, la información declarada en I) está </w:t>
            </w:r>
            <w:r>
              <w:rPr>
                <w:i/>
                <w:sz w:val="22"/>
                <w:szCs w:val="22"/>
              </w:rPr>
              <w:t xml:space="preserve">apropiadamente </w:t>
            </w:r>
            <w:r w:rsidRPr="00D61DBE">
              <w:rPr>
                <w:i/>
                <w:sz w:val="22"/>
                <w:szCs w:val="22"/>
              </w:rPr>
              <w:t>preparada en todos los aspectos significativos, de conformidad con las normas contables profesionales.</w:t>
            </w:r>
          </w:p>
          <w:p w:rsidR="004C58AB" w:rsidRDefault="004C58AB" w:rsidP="00A222A1">
            <w:pPr>
              <w:pStyle w:val="Default"/>
              <w:ind w:left="-51"/>
            </w:pPr>
          </w:p>
        </w:tc>
        <w:tc>
          <w:tcPr>
            <w:tcW w:w="4357" w:type="dxa"/>
          </w:tcPr>
          <w:p w:rsidR="004C58AB" w:rsidRPr="00A222A1" w:rsidRDefault="004C58AB" w:rsidP="00A222A1">
            <w:pPr>
              <w:pStyle w:val="Default"/>
              <w:rPr>
                <w:sz w:val="22"/>
                <w:szCs w:val="22"/>
              </w:rPr>
            </w:pPr>
            <w:r w:rsidRPr="000F2812">
              <w:rPr>
                <w:sz w:val="22"/>
                <w:szCs w:val="22"/>
                <w:u w:val="single"/>
              </w:rPr>
              <w:t>Ejemplo en Aseguramiento Limitado</w:t>
            </w:r>
            <w:r w:rsidRPr="00A222A1">
              <w:rPr>
                <w:sz w:val="22"/>
                <w:szCs w:val="22"/>
              </w:rPr>
              <w:t>:</w:t>
            </w:r>
          </w:p>
          <w:p w:rsidR="004C58AB" w:rsidRDefault="004C58AB" w:rsidP="00A222A1">
            <w:pPr>
              <w:pStyle w:val="Default"/>
              <w:jc w:val="both"/>
              <w:rPr>
                <w:i/>
                <w:sz w:val="22"/>
                <w:szCs w:val="22"/>
              </w:rPr>
            </w:pPr>
          </w:p>
          <w:p w:rsidR="004C58AB" w:rsidRDefault="004C58AB" w:rsidP="00A222A1">
            <w:pPr>
              <w:pStyle w:val="Default"/>
              <w:jc w:val="both"/>
              <w:rPr>
                <w:i/>
                <w:sz w:val="22"/>
                <w:szCs w:val="22"/>
              </w:rPr>
            </w:pPr>
            <w:r w:rsidRPr="00A222A1">
              <w:rPr>
                <w:i/>
                <w:sz w:val="22"/>
                <w:szCs w:val="22"/>
              </w:rPr>
              <w:t xml:space="preserve">Sobre la base del trabajo descripto en el presente informe, </w:t>
            </w:r>
            <w:r>
              <w:rPr>
                <w:i/>
                <w:sz w:val="22"/>
                <w:szCs w:val="22"/>
              </w:rPr>
              <w:t xml:space="preserve">excepto por los efectos de los hechos indicados en V) </w:t>
            </w:r>
            <w:r w:rsidRPr="00A222A1">
              <w:rPr>
                <w:i/>
                <w:sz w:val="22"/>
                <w:szCs w:val="22"/>
              </w:rPr>
              <w:t>nada llamó mi atención que me hiciera pensar que la información declarada en I) no estuviera apropiadamente preparada, en todos los aspectos significativos, de conformidad con las normas contables profesionales.</w:t>
            </w:r>
          </w:p>
          <w:p w:rsidR="004C58AB" w:rsidRPr="00A222A1" w:rsidRDefault="004C58AB" w:rsidP="00A222A1">
            <w:pPr>
              <w:pStyle w:val="Default"/>
              <w:rPr>
                <w:sz w:val="22"/>
                <w:szCs w:val="22"/>
              </w:rPr>
            </w:pPr>
          </w:p>
        </w:tc>
      </w:tr>
    </w:tbl>
    <w:p w:rsidR="004C58AB" w:rsidRDefault="004C58AB" w:rsidP="00296DAB">
      <w:pPr>
        <w:pStyle w:val="Default"/>
        <w:rPr>
          <w:b/>
          <w:bCs/>
          <w:iCs/>
        </w:rPr>
      </w:pPr>
    </w:p>
    <w:p w:rsidR="004C58AB" w:rsidRPr="001846D3" w:rsidRDefault="004C58AB" w:rsidP="00296DAB">
      <w:pPr>
        <w:pStyle w:val="Default"/>
      </w:pPr>
      <w:r>
        <w:rPr>
          <w:b/>
          <w:bCs/>
          <w:iCs/>
        </w:rPr>
        <w:br w:type="page"/>
      </w:r>
      <w:r>
        <w:rPr>
          <w:b/>
          <w:bCs/>
          <w:iCs/>
        </w:rPr>
        <w:lastRenderedPageBreak/>
        <w:t xml:space="preserve">VII) </w:t>
      </w:r>
      <w:r w:rsidRPr="001846D3">
        <w:rPr>
          <w:b/>
          <w:bCs/>
          <w:iCs/>
        </w:rPr>
        <w:t xml:space="preserve">Otras cuestiones </w:t>
      </w:r>
    </w:p>
    <w:p w:rsidR="004C58AB" w:rsidRDefault="004C58AB" w:rsidP="0038619D">
      <w:pPr>
        <w:jc w:val="both"/>
        <w:rPr>
          <w:rFonts w:ascii="Times New Roman" w:hAnsi="Times New Roman"/>
          <w:sz w:val="24"/>
          <w:szCs w:val="24"/>
        </w:rPr>
      </w:pPr>
      <w:r>
        <w:rPr>
          <w:rFonts w:ascii="Times New Roman" w:hAnsi="Times New Roman"/>
          <w:sz w:val="24"/>
          <w:szCs w:val="24"/>
        </w:rPr>
        <w:t xml:space="preserve">Mi </w:t>
      </w:r>
      <w:r w:rsidRPr="0038619D">
        <w:rPr>
          <w:rFonts w:ascii="Times New Roman" w:hAnsi="Times New Roman"/>
          <w:sz w:val="24"/>
          <w:szCs w:val="24"/>
        </w:rPr>
        <w:t>informe se emite única</w:t>
      </w:r>
      <w:r>
        <w:rPr>
          <w:rFonts w:ascii="Times New Roman" w:hAnsi="Times New Roman"/>
          <w:sz w:val="24"/>
          <w:szCs w:val="24"/>
        </w:rPr>
        <w:t>mente para uso por parte del {</w:t>
      </w:r>
      <w:r w:rsidRPr="00683BA0">
        <w:rPr>
          <w:rFonts w:ascii="Times New Roman" w:hAnsi="Times New Roman"/>
          <w:i/>
          <w:sz w:val="24"/>
          <w:szCs w:val="24"/>
        </w:rPr>
        <w:t>Titular</w:t>
      </w:r>
      <w:r w:rsidRPr="00796C23">
        <w:rPr>
          <w:rFonts w:ascii="Times New Roman" w:hAnsi="Times New Roman"/>
          <w:sz w:val="24"/>
          <w:szCs w:val="24"/>
        </w:rPr>
        <w:t>}</w:t>
      </w:r>
      <w:r>
        <w:rPr>
          <w:rFonts w:ascii="Times New Roman" w:hAnsi="Times New Roman"/>
          <w:sz w:val="24"/>
          <w:szCs w:val="24"/>
        </w:rPr>
        <w:t>y {</w:t>
      </w:r>
      <w:r w:rsidRPr="0078221E">
        <w:rPr>
          <w:rFonts w:ascii="Times New Roman" w:hAnsi="Times New Roman"/>
          <w:i/>
          <w:sz w:val="24"/>
          <w:szCs w:val="24"/>
        </w:rPr>
        <w:t>indicar la entidad u organismo</w:t>
      </w:r>
      <w:r>
        <w:rPr>
          <w:rFonts w:ascii="Times New Roman" w:hAnsi="Times New Roman"/>
          <w:sz w:val="24"/>
          <w:szCs w:val="24"/>
        </w:rPr>
        <w:t xml:space="preserve">} y no asumo </w:t>
      </w:r>
      <w:r w:rsidRPr="0038619D">
        <w:rPr>
          <w:rFonts w:ascii="Times New Roman" w:hAnsi="Times New Roman"/>
          <w:sz w:val="24"/>
          <w:szCs w:val="24"/>
        </w:rPr>
        <w:t>responsabilidad por su distribución o utilización por partes distintas de las aquí mencionadas.</w:t>
      </w:r>
    </w:p>
    <w:p w:rsidR="004C58AB" w:rsidRDefault="004C58AB" w:rsidP="0038619D">
      <w:pPr>
        <w:jc w:val="both"/>
        <w:rPr>
          <w:rFonts w:ascii="Times New Roman" w:hAnsi="Times New Roman"/>
          <w:sz w:val="24"/>
          <w:szCs w:val="24"/>
        </w:rPr>
      </w:pPr>
      <w:r>
        <w:rPr>
          <w:rFonts w:ascii="Times New Roman" w:hAnsi="Times New Roman"/>
          <w:sz w:val="24"/>
          <w:szCs w:val="24"/>
        </w:rPr>
        <w:t xml:space="preserve">A la fecha del presente informe de aseguramiento, la deuda devengada en concepto de aportes y contribuciones previsionales a favor de </w:t>
      </w:r>
      <w:smartTag w:uri="urn:schemas-microsoft-com:office:smarttags" w:element="PersonName">
        <w:smartTagPr>
          <w:attr w:name="ProductID" w:val="la Administración Nacional"/>
        </w:smartTagPr>
        <w:r>
          <w:rPr>
            <w:rFonts w:ascii="Times New Roman" w:hAnsi="Times New Roman"/>
            <w:sz w:val="24"/>
            <w:szCs w:val="24"/>
          </w:rPr>
          <w:t>la Administración Nacional</w:t>
        </w:r>
      </w:smartTag>
      <w:r>
        <w:rPr>
          <w:rFonts w:ascii="Times New Roman" w:hAnsi="Times New Roman"/>
          <w:sz w:val="24"/>
          <w:szCs w:val="24"/>
        </w:rPr>
        <w:t xml:space="preserve"> de </w:t>
      </w:r>
      <w:smartTag w:uri="urn:schemas-microsoft-com:office:smarttags" w:element="PersonName">
        <w:smartTagPr>
          <w:attr w:name="ProductID" w:val="la Seguridad Social"/>
        </w:smartTagPr>
        <w:r>
          <w:rPr>
            <w:rFonts w:ascii="Times New Roman" w:hAnsi="Times New Roman"/>
            <w:sz w:val="24"/>
            <w:szCs w:val="24"/>
          </w:rPr>
          <w:t>la Seguridad Social</w:t>
        </w:r>
      </w:smartTag>
      <w:r>
        <w:rPr>
          <w:rFonts w:ascii="Times New Roman" w:hAnsi="Times New Roman"/>
          <w:sz w:val="24"/>
          <w:szCs w:val="24"/>
        </w:rPr>
        <w:t>, asciende a $..................., no siendo exigible a esa fecha.</w:t>
      </w:r>
    </w:p>
    <w:p w:rsidR="004C58AB" w:rsidRDefault="004C58AB" w:rsidP="0038619D">
      <w:pPr>
        <w:jc w:val="both"/>
        <w:rPr>
          <w:rFonts w:ascii="Times New Roman" w:hAnsi="Times New Roman"/>
          <w:sz w:val="24"/>
          <w:szCs w:val="24"/>
        </w:rPr>
      </w:pPr>
    </w:p>
    <w:p w:rsidR="004C58AB" w:rsidRPr="00EC3F04" w:rsidRDefault="004C58AB" w:rsidP="0038619D">
      <w:pPr>
        <w:jc w:val="both"/>
        <w:rPr>
          <w:rFonts w:ascii="Times New Roman" w:hAnsi="Times New Roman"/>
          <w:sz w:val="24"/>
          <w:szCs w:val="24"/>
        </w:rPr>
      </w:pPr>
      <w:r w:rsidRPr="00EC3F04">
        <w:rPr>
          <w:rFonts w:ascii="Times New Roman" w:hAnsi="Times New Roman"/>
          <w:sz w:val="24"/>
          <w:szCs w:val="24"/>
        </w:rPr>
        <w:t>Lugar y fecha</w:t>
      </w:r>
    </w:p>
    <w:p w:rsidR="004C58AB" w:rsidRDefault="004C58AB" w:rsidP="0038619D">
      <w:pPr>
        <w:jc w:val="both"/>
        <w:rPr>
          <w:rFonts w:ascii="Times New Roman" w:hAnsi="Times New Roman"/>
          <w:sz w:val="24"/>
          <w:szCs w:val="24"/>
        </w:rPr>
      </w:pPr>
    </w:p>
    <w:p w:rsidR="004C58AB" w:rsidRDefault="004C58AB" w:rsidP="0038619D">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3F04">
        <w:rPr>
          <w:rFonts w:ascii="Times New Roman" w:hAnsi="Times New Roman"/>
          <w:sz w:val="24"/>
          <w:szCs w:val="24"/>
        </w:rPr>
        <w:t>Firma y Sello Profesional</w:t>
      </w:r>
    </w:p>
    <w:p w:rsidR="004C58AB" w:rsidRDefault="004C58AB" w:rsidP="0038619D">
      <w:pPr>
        <w:jc w:val="both"/>
        <w:rPr>
          <w:rFonts w:ascii="Times New Roman" w:hAnsi="Times New Roman"/>
          <w:sz w:val="24"/>
          <w:szCs w:val="24"/>
        </w:rPr>
      </w:pPr>
    </w:p>
    <w:sectPr w:rsidR="004C58AB" w:rsidSect="00872B93">
      <w:headerReference w:type="default" r:id="rId8"/>
      <w:footerReference w:type="default" r:id="rId9"/>
      <w:pgSz w:w="11907" w:h="16839" w:code="9"/>
      <w:pgMar w:top="439" w:right="1701" w:bottom="1417" w:left="1701" w:header="4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8AB" w:rsidRDefault="004C58AB" w:rsidP="000F2812">
      <w:pPr>
        <w:spacing w:after="0" w:line="240" w:lineRule="auto"/>
      </w:pPr>
      <w:r>
        <w:separator/>
      </w:r>
    </w:p>
  </w:endnote>
  <w:endnote w:type="continuationSeparator" w:id="0">
    <w:p w:rsidR="004C58AB" w:rsidRDefault="004C58AB" w:rsidP="000F2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AB" w:rsidRDefault="00883E5A">
    <w:pPr>
      <w:pStyle w:val="Piedepgina"/>
      <w:jc w:val="center"/>
    </w:pPr>
    <w:r>
      <w:fldChar w:fldCharType="begin"/>
    </w:r>
    <w:r>
      <w:instrText>PAGE   \* MERGEFORMAT</w:instrText>
    </w:r>
    <w:r>
      <w:fldChar w:fldCharType="separate"/>
    </w:r>
    <w:r w:rsidRPr="00883E5A">
      <w:rPr>
        <w:noProof/>
        <w:lang w:val="es-ES"/>
      </w:rPr>
      <w:t>3</w:t>
    </w:r>
    <w:r>
      <w:rPr>
        <w:noProof/>
        <w:lang w:val="es-ES"/>
      </w:rPr>
      <w:fldChar w:fldCharType="end"/>
    </w:r>
  </w:p>
  <w:p w:rsidR="004C58AB" w:rsidRDefault="004C58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8AB" w:rsidRDefault="004C58AB" w:rsidP="000F2812">
      <w:pPr>
        <w:spacing w:after="0" w:line="240" w:lineRule="auto"/>
      </w:pPr>
      <w:r>
        <w:separator/>
      </w:r>
    </w:p>
  </w:footnote>
  <w:footnote w:type="continuationSeparator" w:id="0">
    <w:p w:rsidR="004C58AB" w:rsidRDefault="004C58AB" w:rsidP="000F2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AB" w:rsidRDefault="00883E5A" w:rsidP="000F2812">
    <w:pPr>
      <w:pStyle w:val="Encabezado"/>
      <w:jc w:val="center"/>
    </w:pPr>
    <w:r>
      <w:t>ESQUEMA</w:t>
    </w:r>
    <w:r w:rsidR="004C58AB">
      <w:t xml:space="preserve"> INFORME ASEGURAMIENTO RAZONABLE o LIMITADO</w:t>
    </w:r>
  </w:p>
  <w:p w:rsidR="004C58AB" w:rsidRDefault="004C58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02226"/>
    <w:multiLevelType w:val="hybridMultilevel"/>
    <w:tmpl w:val="1EE4671E"/>
    <w:lvl w:ilvl="0" w:tplc="2230E0FE">
      <w:start w:val="1"/>
      <w:numFmt w:val="upperRoman"/>
      <w:lvlText w:val="%1)"/>
      <w:lvlJc w:val="left"/>
      <w:pPr>
        <w:ind w:left="1080" w:hanging="720"/>
      </w:pPr>
      <w:rPr>
        <w:rFonts w:cs="Times New Roman" w:hint="default"/>
        <w:b/>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DAB"/>
    <w:rsid w:val="0007350F"/>
    <w:rsid w:val="00092FFF"/>
    <w:rsid w:val="000F2812"/>
    <w:rsid w:val="00102361"/>
    <w:rsid w:val="00126F6E"/>
    <w:rsid w:val="001846D3"/>
    <w:rsid w:val="0018534A"/>
    <w:rsid w:val="001A0D23"/>
    <w:rsid w:val="001A1D9F"/>
    <w:rsid w:val="001A6501"/>
    <w:rsid w:val="001C386B"/>
    <w:rsid w:val="00202191"/>
    <w:rsid w:val="00217E91"/>
    <w:rsid w:val="00221116"/>
    <w:rsid w:val="002224DF"/>
    <w:rsid w:val="002321F9"/>
    <w:rsid w:val="002460F8"/>
    <w:rsid w:val="002967E0"/>
    <w:rsid w:val="00296DAB"/>
    <w:rsid w:val="002B7268"/>
    <w:rsid w:val="002B75D6"/>
    <w:rsid w:val="00300CCA"/>
    <w:rsid w:val="003319E7"/>
    <w:rsid w:val="0035771A"/>
    <w:rsid w:val="00375A98"/>
    <w:rsid w:val="0038619D"/>
    <w:rsid w:val="003B792F"/>
    <w:rsid w:val="003C167F"/>
    <w:rsid w:val="004213FF"/>
    <w:rsid w:val="00466719"/>
    <w:rsid w:val="004A1C7C"/>
    <w:rsid w:val="004C0E29"/>
    <w:rsid w:val="004C58AB"/>
    <w:rsid w:val="004F03D6"/>
    <w:rsid w:val="004F3E74"/>
    <w:rsid w:val="004F6B34"/>
    <w:rsid w:val="00506338"/>
    <w:rsid w:val="005330F2"/>
    <w:rsid w:val="00534AE3"/>
    <w:rsid w:val="005868A4"/>
    <w:rsid w:val="00593767"/>
    <w:rsid w:val="005F3DA2"/>
    <w:rsid w:val="006548FE"/>
    <w:rsid w:val="00683BA0"/>
    <w:rsid w:val="006F6425"/>
    <w:rsid w:val="0071586C"/>
    <w:rsid w:val="007475FC"/>
    <w:rsid w:val="00774C9F"/>
    <w:rsid w:val="00775F1F"/>
    <w:rsid w:val="0078221E"/>
    <w:rsid w:val="00794EB1"/>
    <w:rsid w:val="00796C23"/>
    <w:rsid w:val="0081784A"/>
    <w:rsid w:val="008470B3"/>
    <w:rsid w:val="00872B93"/>
    <w:rsid w:val="00883E5A"/>
    <w:rsid w:val="0088718A"/>
    <w:rsid w:val="0092614E"/>
    <w:rsid w:val="00960BB0"/>
    <w:rsid w:val="00966B5C"/>
    <w:rsid w:val="0097484C"/>
    <w:rsid w:val="009847F4"/>
    <w:rsid w:val="009F6714"/>
    <w:rsid w:val="00A222A1"/>
    <w:rsid w:val="00A4507C"/>
    <w:rsid w:val="00A839D3"/>
    <w:rsid w:val="00A95820"/>
    <w:rsid w:val="00AD2D55"/>
    <w:rsid w:val="00B67108"/>
    <w:rsid w:val="00B74D25"/>
    <w:rsid w:val="00BC5FCB"/>
    <w:rsid w:val="00C02F7A"/>
    <w:rsid w:val="00C44B6B"/>
    <w:rsid w:val="00CC1857"/>
    <w:rsid w:val="00CD0E8F"/>
    <w:rsid w:val="00CE3872"/>
    <w:rsid w:val="00D3524B"/>
    <w:rsid w:val="00D608BC"/>
    <w:rsid w:val="00D61DBE"/>
    <w:rsid w:val="00D62CAD"/>
    <w:rsid w:val="00DA7E50"/>
    <w:rsid w:val="00DE4E20"/>
    <w:rsid w:val="00E978F1"/>
    <w:rsid w:val="00EC3F04"/>
    <w:rsid w:val="00F01A92"/>
    <w:rsid w:val="00FC1E73"/>
    <w:rsid w:val="00FD27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BB0"/>
    <w:pPr>
      <w:spacing w:after="200" w:line="276" w:lineRule="auto"/>
    </w:pPr>
    <w:rPr>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296DAB"/>
    <w:pPr>
      <w:autoSpaceDE w:val="0"/>
      <w:autoSpaceDN w:val="0"/>
      <w:adjustRightInd w:val="0"/>
    </w:pPr>
    <w:rPr>
      <w:rFonts w:ascii="Times New Roman" w:hAnsi="Times New Roman"/>
      <w:color w:val="000000"/>
      <w:sz w:val="24"/>
      <w:szCs w:val="24"/>
      <w:lang w:val="es-AR" w:eastAsia="en-US"/>
    </w:rPr>
  </w:style>
  <w:style w:type="paragraph" w:styleId="Encabezado">
    <w:name w:val="header"/>
    <w:basedOn w:val="Normal"/>
    <w:link w:val="EncabezadoCar"/>
    <w:uiPriority w:val="99"/>
    <w:rsid w:val="000F2812"/>
    <w:pPr>
      <w:tabs>
        <w:tab w:val="center" w:pos="4419"/>
        <w:tab w:val="right" w:pos="8838"/>
      </w:tabs>
    </w:pPr>
    <w:rPr>
      <w:sz w:val="20"/>
      <w:szCs w:val="20"/>
    </w:rPr>
  </w:style>
  <w:style w:type="character" w:customStyle="1" w:styleId="EncabezadoCar">
    <w:name w:val="Encabezado Car"/>
    <w:basedOn w:val="Fuentedeprrafopredeter"/>
    <w:link w:val="Encabezado"/>
    <w:uiPriority w:val="99"/>
    <w:locked/>
    <w:rsid w:val="000F2812"/>
    <w:rPr>
      <w:lang w:val="es-AR" w:eastAsia="en-US"/>
    </w:rPr>
  </w:style>
  <w:style w:type="paragraph" w:styleId="Piedepgina">
    <w:name w:val="footer"/>
    <w:basedOn w:val="Normal"/>
    <w:link w:val="PiedepginaCar"/>
    <w:uiPriority w:val="99"/>
    <w:rsid w:val="000F2812"/>
    <w:pPr>
      <w:tabs>
        <w:tab w:val="center" w:pos="4419"/>
        <w:tab w:val="right" w:pos="8838"/>
      </w:tabs>
    </w:pPr>
    <w:rPr>
      <w:sz w:val="20"/>
      <w:szCs w:val="20"/>
    </w:rPr>
  </w:style>
  <w:style w:type="character" w:customStyle="1" w:styleId="PiedepginaCar">
    <w:name w:val="Pie de página Car"/>
    <w:basedOn w:val="Fuentedeprrafopredeter"/>
    <w:link w:val="Piedepgina"/>
    <w:uiPriority w:val="99"/>
    <w:locked/>
    <w:rsid w:val="000F2812"/>
    <w:rPr>
      <w:lang w:val="es-AR" w:eastAsia="en-US"/>
    </w:rPr>
  </w:style>
  <w:style w:type="paragraph" w:styleId="Textodeglobo">
    <w:name w:val="Balloon Text"/>
    <w:basedOn w:val="Normal"/>
    <w:link w:val="TextodegloboCar"/>
    <w:uiPriority w:val="99"/>
    <w:semiHidden/>
    <w:rsid w:val="000F2812"/>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locked/>
    <w:rsid w:val="000F2812"/>
    <w:rPr>
      <w:rFonts w:ascii="Tahoma" w:hAnsi="Tahoma"/>
      <w:sz w:val="16"/>
      <w:lang w:val="es-A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666</Words>
  <Characters>3668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ASEGURAMIENTO DE CONTADOR PÚBLICO</dc:title>
  <dc:subject/>
  <dc:creator>jorge sosa</dc:creator>
  <cp:keywords/>
  <dc:description/>
  <cp:lastModifiedBy>jorge sosa</cp:lastModifiedBy>
  <cp:revision>6</cp:revision>
  <dcterms:created xsi:type="dcterms:W3CDTF">2014-09-23T15:18:00Z</dcterms:created>
  <dcterms:modified xsi:type="dcterms:W3CDTF">2016-02-03T01:50:00Z</dcterms:modified>
</cp:coreProperties>
</file>