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7"/>
        <w:rPr>
          <w:rFonts w:ascii="Times New Roman"/>
        </w:rPr>
      </w:pPr>
    </w:p>
    <w:p>
      <w:pPr>
        <w:pStyle w:val="Heading1"/>
        <w:spacing w:before="1"/>
        <w:ind w:left="3150"/>
      </w:pP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EVOLUCIÓN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NETO</w:t>
      </w:r>
      <w:r>
        <w:rPr>
          <w:spacing w:val="-1"/>
        </w:rPr>
        <w:t> </w:t>
      </w:r>
      <w:r>
        <w:rPr>
          <w:spacing w:val="-5"/>
        </w:rPr>
        <w:t>(1)</w:t>
      </w:r>
    </w:p>
    <w:p>
      <w:pPr>
        <w:spacing w:before="0"/>
        <w:ind w:left="3149" w:right="3998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9"/>
          <w:sz w:val="16"/>
        </w:rPr>
        <w:t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anterior Cifras expresadas en … (Nota 1.3)</w:t>
      </w:r>
    </w:p>
    <w:p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34"/>
        <w:gridCol w:w="812"/>
        <w:gridCol w:w="672"/>
        <w:gridCol w:w="852"/>
        <w:gridCol w:w="850"/>
        <w:gridCol w:w="577"/>
        <w:gridCol w:w="845"/>
        <w:gridCol w:w="984"/>
        <w:gridCol w:w="1034"/>
        <w:gridCol w:w="991"/>
        <w:gridCol w:w="566"/>
        <w:gridCol w:w="744"/>
        <w:gridCol w:w="744"/>
      </w:tblGrid>
      <w:tr>
        <w:trPr>
          <w:trHeight w:val="162" w:hRule="atLeast"/>
        </w:trPr>
        <w:tc>
          <w:tcPr>
            <w:tcW w:w="45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6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Ref</w:t>
            </w:r>
          </w:p>
          <w:p>
            <w:pPr>
              <w:pStyle w:val="TableParagraph"/>
              <w:ind w:left="69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0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45" w:righ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Rubros</w:t>
            </w:r>
          </w:p>
        </w:tc>
        <w:tc>
          <w:tcPr>
            <w:tcW w:w="3763" w:type="dxa"/>
            <w:gridSpan w:val="5"/>
            <w:shd w:val="clear" w:color="auto" w:fill="F1F1F1"/>
          </w:tcPr>
          <w:p>
            <w:pPr>
              <w:pStyle w:val="TableParagraph"/>
              <w:spacing w:line="140" w:lineRule="exact" w:before="3"/>
              <w:ind w:left="1094"/>
              <w:rPr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> asociados</w:t>
            </w:r>
          </w:p>
        </w:tc>
        <w:tc>
          <w:tcPr>
            <w:tcW w:w="4420" w:type="dxa"/>
            <w:gridSpan w:val="5"/>
            <w:shd w:val="clear" w:color="auto" w:fill="F1F1F1"/>
          </w:tcPr>
          <w:p>
            <w:pPr>
              <w:pStyle w:val="TableParagraph"/>
              <w:spacing w:line="140" w:lineRule="exact" w:before="3"/>
              <w:ind w:left="1229"/>
              <w:rPr>
                <w:sz w:val="14"/>
              </w:rPr>
            </w:pPr>
            <w:r>
              <w:rPr>
                <w:spacing w:val="-2"/>
                <w:sz w:val="14"/>
              </w:rPr>
              <w:t>Superávits/Déficits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acumulados</w:t>
            </w:r>
          </w:p>
        </w:tc>
        <w:tc>
          <w:tcPr>
            <w:tcW w:w="1488" w:type="dxa"/>
            <w:gridSpan w:val="2"/>
            <w:shd w:val="clear" w:color="auto" w:fill="F1F1F1"/>
          </w:tcPr>
          <w:p>
            <w:pPr>
              <w:pStyle w:val="TableParagraph"/>
              <w:spacing w:line="140" w:lineRule="exact" w:before="3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Totales</w:t>
            </w:r>
          </w:p>
        </w:tc>
      </w:tr>
      <w:tr>
        <w:trPr>
          <w:trHeight w:val="179" w:hRule="atLeast"/>
        </w:trPr>
        <w:tc>
          <w:tcPr>
            <w:tcW w:w="4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 w:val="restart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1"/>
              <w:ind w:left="121" w:right="120" w:firstLine="62"/>
              <w:rPr>
                <w:sz w:val="14"/>
              </w:rPr>
            </w:pPr>
            <w:r>
              <w:rPr>
                <w:spacing w:val="-2"/>
                <w:sz w:val="14"/>
              </w:rPr>
              <w:t>Capital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suscripto</w:t>
            </w:r>
          </w:p>
        </w:tc>
        <w:tc>
          <w:tcPr>
            <w:tcW w:w="672" w:type="dxa"/>
            <w:vMerge w:val="restart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1" w:right="125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Ajuste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852" w:type="dxa"/>
            <w:vMerge w:val="restart"/>
            <w:shd w:val="clear" w:color="auto" w:fill="F1F1F1"/>
          </w:tcPr>
          <w:p>
            <w:pPr>
              <w:pStyle w:val="TableParagraph"/>
              <w:spacing w:before="94"/>
              <w:ind w:left="109" w:right="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Otros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aportes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asociados</w:t>
            </w:r>
          </w:p>
        </w:tc>
        <w:tc>
          <w:tcPr>
            <w:tcW w:w="850" w:type="dxa"/>
            <w:vMerge w:val="restart"/>
            <w:shd w:val="clear" w:color="auto" w:fill="F1F1F1"/>
          </w:tcPr>
          <w:p>
            <w:pPr>
              <w:pStyle w:val="TableParagraph"/>
              <w:spacing w:before="94"/>
              <w:ind w:left="116" w:right="109" w:hanging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Fondos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específi-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(4)</w:t>
            </w:r>
          </w:p>
        </w:tc>
        <w:tc>
          <w:tcPr>
            <w:tcW w:w="577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8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829" w:type="dxa"/>
            <w:gridSpan w:val="2"/>
            <w:shd w:val="clear" w:color="auto" w:fill="F1F1F1"/>
          </w:tcPr>
          <w:p>
            <w:pPr>
              <w:pStyle w:val="TableParagraph"/>
              <w:spacing w:line="150" w:lineRule="exact" w:before="10"/>
              <w:ind w:left="214"/>
              <w:rPr>
                <w:sz w:val="14"/>
              </w:rPr>
            </w:pPr>
            <w:r>
              <w:rPr>
                <w:sz w:val="14"/>
              </w:rPr>
              <w:t>Superávits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reservados</w:t>
            </w:r>
          </w:p>
        </w:tc>
        <w:tc>
          <w:tcPr>
            <w:tcW w:w="1034" w:type="dxa"/>
            <w:vMerge w:val="restart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5" w:right="159" w:hanging="3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Superávits/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Déficits 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asignados</w:t>
            </w:r>
          </w:p>
        </w:tc>
        <w:tc>
          <w:tcPr>
            <w:tcW w:w="991" w:type="dxa"/>
            <w:vMerge w:val="restart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0" w:right="120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Superávits/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Déficits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diferidos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(3)</w:t>
            </w:r>
          </w:p>
        </w:tc>
        <w:tc>
          <w:tcPr>
            <w:tcW w:w="56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44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74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744" w:type="dxa"/>
            <w:vMerge w:val="restart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2" w:lineRule="auto" w:before="1"/>
              <w:ind w:left="198" w:right="107" w:hanging="77"/>
              <w:rPr>
                <w:sz w:val="14"/>
              </w:rPr>
            </w:pPr>
            <w:r>
              <w:rPr>
                <w:spacing w:val="-2"/>
                <w:sz w:val="14"/>
              </w:rPr>
              <w:t>Compa-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rativo</w:t>
            </w:r>
          </w:p>
        </w:tc>
      </w:tr>
      <w:tr>
        <w:trPr>
          <w:trHeight w:val="642" w:hRule="atLeast"/>
        </w:trPr>
        <w:tc>
          <w:tcPr>
            <w:tcW w:w="4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1F1F1"/>
          </w:tcPr>
          <w:p>
            <w:pPr>
              <w:pStyle w:val="TableParagraph"/>
              <w:spacing w:line="160" w:lineRule="atLeast"/>
              <w:ind w:left="154" w:right="152" w:firstLine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fines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específi-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cos</w:t>
            </w:r>
          </w:p>
        </w:tc>
        <w:tc>
          <w:tcPr>
            <w:tcW w:w="984" w:type="dxa"/>
            <w:shd w:val="clear" w:color="auto" w:fill="F1F1F1"/>
          </w:tcPr>
          <w:p>
            <w:pPr>
              <w:pStyle w:val="TableParagraph"/>
              <w:spacing w:before="82"/>
              <w:ind w:left="141" w:right="139" w:firstLine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Otros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superávits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reservados</w:t>
            </w: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456" w:type="dxa"/>
            <w:shd w:val="clear" w:color="auto" w:fill="D9D9D9"/>
          </w:tcPr>
          <w:p>
            <w:pPr>
              <w:pStyle w:val="TableParagraph"/>
              <w:spacing w:line="142" w:lineRule="exact"/>
              <w:ind w:left="9" w:right="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134" w:type="dxa"/>
            <w:shd w:val="clear" w:color="auto" w:fill="D9D9D9"/>
          </w:tcPr>
          <w:p>
            <w:pPr>
              <w:pStyle w:val="TableParagraph"/>
              <w:spacing w:line="142" w:lineRule="exact"/>
              <w:ind w:left="4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ejercicio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1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spacing w:line="160" w:lineRule="atLeast"/>
              <w:ind w:left="107" w:right="172"/>
              <w:rPr>
                <w:sz w:val="14"/>
              </w:rPr>
            </w:pPr>
            <w:r>
              <w:rPr>
                <w:sz w:val="14"/>
              </w:rPr>
              <w:t>Modificación de saldos 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inicio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1.6)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456" w:type="dxa"/>
            <w:shd w:val="clear" w:color="auto" w:fill="D9D9D9"/>
          </w:tcPr>
          <w:p>
            <w:pPr>
              <w:pStyle w:val="TableParagraph"/>
              <w:spacing w:line="161" w:lineRule="exact"/>
              <w:ind w:left="9" w:right="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134" w:type="dxa"/>
            <w:shd w:val="clear" w:color="auto" w:fill="D9D9D9"/>
          </w:tcPr>
          <w:p>
            <w:pPr>
              <w:pStyle w:val="TableParagraph"/>
              <w:spacing w:line="160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ejercicio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modificados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49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ind w:left="107" w:right="172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(*)</w:t>
            </w:r>
          </w:p>
          <w:p>
            <w:pPr>
              <w:pStyle w:val="TableParagraph"/>
              <w:spacing w:line="242" w:lineRule="auto"/>
              <w:ind w:left="107" w:right="172"/>
              <w:rPr>
                <w:sz w:val="14"/>
              </w:rPr>
            </w:pPr>
            <w:r>
              <w:rPr>
                <w:sz w:val="14"/>
              </w:rPr>
              <w:t>Distribución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superávits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ind w:left="107" w:firstLine="115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específicos/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reservas</w:t>
            </w:r>
          </w:p>
          <w:p>
            <w:pPr>
              <w:pStyle w:val="TableParagraph"/>
              <w:ind w:left="107" w:right="172"/>
              <w:rPr>
                <w:sz w:val="14"/>
              </w:rPr>
            </w:pPr>
            <w:r>
              <w:rPr>
                <w:sz w:val="14"/>
              </w:rPr>
              <w:t>Absorción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déficits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Superávit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(Déficit)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5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34" w:type="dxa"/>
            <w:shd w:val="clear" w:color="auto" w:fill="D9D9D9"/>
          </w:tcPr>
          <w:p>
            <w:pPr>
              <w:pStyle w:val="TableParagraph"/>
              <w:spacing w:line="140" w:lineRule="exact"/>
              <w:ind w:left="17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cierre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ejercicio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3552" w:val="left" w:leader="dot"/>
        </w:tabs>
        <w:spacing w:before="167"/>
        <w:ind w:left="644" w:right="0" w:firstLine="0"/>
        <w:jc w:val="left"/>
        <w:rPr>
          <w:sz w:val="14"/>
        </w:rPr>
      </w:pPr>
      <w:r>
        <w:rPr>
          <w:sz w:val="14"/>
        </w:rPr>
        <w:t>(*)</w:t>
      </w:r>
      <w:r>
        <w:rPr>
          <w:spacing w:val="-7"/>
          <w:sz w:val="14"/>
        </w:rPr>
        <w:t> </w:t>
      </w:r>
      <w:r>
        <w:rPr>
          <w:sz w:val="14"/>
        </w:rPr>
        <w:t>Aprobadas/os</w:t>
      </w:r>
      <w:r>
        <w:rPr>
          <w:spacing w:val="-6"/>
          <w:sz w:val="14"/>
        </w:rPr>
        <w:t> </w:t>
      </w:r>
      <w:r>
        <w:rPr>
          <w:spacing w:val="-5"/>
          <w:sz w:val="14"/>
        </w:rPr>
        <w:t>por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4"/>
        </w:rPr>
        <w:t>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…</w:t>
      </w:r>
    </w:p>
    <w:p>
      <w:pPr>
        <w:tabs>
          <w:tab w:pos="3530" w:val="left" w:leader="dot"/>
        </w:tabs>
        <w:spacing w:before="0"/>
        <w:ind w:left="567" w:right="0" w:firstLine="0"/>
        <w:jc w:val="left"/>
        <w:rPr>
          <w:sz w:val="14"/>
        </w:rPr>
      </w:pPr>
      <w:r>
        <w:rPr>
          <w:sz w:val="14"/>
        </w:rPr>
        <w:t>(**)</w:t>
      </w:r>
      <w:r>
        <w:rPr>
          <w:spacing w:val="-10"/>
          <w:sz w:val="14"/>
        </w:rPr>
        <w:t> </w:t>
      </w:r>
      <w:r>
        <w:rPr>
          <w:sz w:val="14"/>
        </w:rPr>
        <w:t>Aprobadas/os</w:t>
      </w:r>
      <w:r>
        <w:rPr>
          <w:spacing w:val="-6"/>
          <w:sz w:val="14"/>
        </w:rPr>
        <w:t> </w:t>
      </w:r>
      <w:r>
        <w:rPr>
          <w:spacing w:val="-5"/>
          <w:sz w:val="14"/>
        </w:rPr>
        <w:t>por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4"/>
        </w:rPr>
        <w:t>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…</w:t>
      </w:r>
    </w:p>
    <w:p>
      <w:pPr>
        <w:pStyle w:val="BodyText"/>
        <w:spacing w:before="21"/>
        <w:rPr>
          <w:sz w:val="14"/>
        </w:rPr>
      </w:pPr>
    </w:p>
    <w:p>
      <w:pPr>
        <w:spacing w:before="1"/>
        <w:ind w:left="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1342" w:hanging="360"/>
        <w:jc w:val="left"/>
        <w:rPr>
          <w:sz w:val="16"/>
        </w:rPr>
      </w:pPr>
      <w:r>
        <w:rPr>
          <w:sz w:val="16"/>
        </w:rPr>
        <w:t>El párrafo 730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RT 54</w:t>
      </w:r>
      <w:r>
        <w:rPr>
          <w:spacing w:val="-3"/>
          <w:sz w:val="16"/>
        </w:rPr>
        <w:t> </w:t>
      </w:r>
      <w:r>
        <w:rPr>
          <w:sz w:val="16"/>
        </w:rPr>
        <w:t>contempla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presentación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este</w:t>
      </w:r>
      <w:r>
        <w:rPr>
          <w:spacing w:val="-4"/>
          <w:sz w:val="16"/>
        </w:rPr>
        <w:t> </w:t>
      </w:r>
      <w:r>
        <w:rPr>
          <w:sz w:val="16"/>
        </w:rPr>
        <w:t>estado. En</w:t>
      </w:r>
      <w:r>
        <w:rPr>
          <w:spacing w:val="-4"/>
          <w:sz w:val="16"/>
        </w:rPr>
        <w:t> </w:t>
      </w:r>
      <w:r>
        <w:rPr>
          <w:sz w:val="16"/>
        </w:rPr>
        <w:t>este</w:t>
      </w:r>
      <w:r>
        <w:rPr>
          <w:spacing w:val="-3"/>
          <w:sz w:val="16"/>
        </w:rPr>
        <w:t> </w:t>
      </w:r>
      <w:r>
        <w:rPr>
          <w:sz w:val="16"/>
        </w:rPr>
        <w:t>modelo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expone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información</w:t>
      </w:r>
      <w:r>
        <w:rPr>
          <w:spacing w:val="-4"/>
          <w:sz w:val="16"/>
        </w:rPr>
        <w:t> </w:t>
      </w:r>
      <w:r>
        <w:rPr>
          <w:sz w:val="16"/>
        </w:rPr>
        <w:t>comparativa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una</w:t>
      </w:r>
      <w:r>
        <w:rPr>
          <w:spacing w:val="-3"/>
          <w:sz w:val="16"/>
        </w:rPr>
        <w:t> </w:t>
      </w:r>
      <w:r>
        <w:rPr>
          <w:sz w:val="16"/>
        </w:rPr>
        <w:t>sola</w:t>
      </w:r>
      <w:r>
        <w:rPr>
          <w:spacing w:val="-3"/>
          <w:sz w:val="16"/>
        </w:rPr>
        <w:t> </w:t>
      </w:r>
      <w:r>
        <w:rPr>
          <w:sz w:val="16"/>
        </w:rPr>
        <w:t>columna,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1"/>
          <w:sz w:val="16"/>
        </w:rPr>
        <w:t> </w:t>
      </w:r>
      <w:r>
        <w:rPr>
          <w:sz w:val="16"/>
        </w:rPr>
        <w:t>los datos referidos al total del patrimonio neto.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inicio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ejercicio,</w:t>
      </w:r>
      <w:r>
        <w:rPr>
          <w:spacing w:val="-6"/>
          <w:sz w:val="16"/>
        </w:rPr>
        <w:t> </w:t>
      </w:r>
      <w:r>
        <w:rPr>
          <w:sz w:val="16"/>
        </w:rPr>
        <w:t>actual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comparativo</w:t>
      </w:r>
      <w:r>
        <w:rPr>
          <w:spacing w:val="-3"/>
          <w:sz w:val="16"/>
        </w:rPr>
        <w:t> </w:t>
      </w:r>
      <w:r>
        <w:rPr>
          <w:sz w:val="16"/>
        </w:rPr>
        <w:t>(tal</w:t>
      </w:r>
      <w:r>
        <w:rPr>
          <w:spacing w:val="-6"/>
          <w:sz w:val="16"/>
        </w:rPr>
        <w:t> </w:t>
      </w:r>
      <w:r>
        <w:rPr>
          <w:sz w:val="16"/>
        </w:rPr>
        <w:t>como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publicaron</w:t>
      </w:r>
      <w:r>
        <w:rPr>
          <w:spacing w:val="-5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modificados,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respectivamente).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1" w:after="0"/>
        <w:ind w:left="427" w:right="0" w:hanging="359"/>
        <w:jc w:val="left"/>
        <w:rPr>
          <w:sz w:val="16"/>
        </w:rPr>
      </w:pPr>
      <w:r>
        <w:rPr>
          <w:sz w:val="16"/>
        </w:rPr>
        <w:t>Los</w:t>
      </w:r>
      <w:r>
        <w:rPr>
          <w:spacing w:val="-9"/>
          <w:sz w:val="16"/>
        </w:rPr>
        <w:t> </w:t>
      </w:r>
      <w:r>
        <w:rPr>
          <w:sz w:val="16"/>
        </w:rPr>
        <w:t>superávits/déficits</w:t>
      </w:r>
      <w:r>
        <w:rPr>
          <w:spacing w:val="-5"/>
          <w:sz w:val="16"/>
        </w:rPr>
        <w:t> </w:t>
      </w:r>
      <w:r>
        <w:rPr>
          <w:sz w:val="16"/>
        </w:rPr>
        <w:t>diferidos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8"/>
          <w:sz w:val="16"/>
        </w:rPr>
        <w:t> </w:t>
      </w:r>
      <w:r>
        <w:rPr>
          <w:sz w:val="16"/>
        </w:rPr>
        <w:t>presentarán</w:t>
      </w:r>
      <w:r>
        <w:rPr>
          <w:spacing w:val="-5"/>
          <w:sz w:val="16"/>
        </w:rPr>
        <w:t> </w:t>
      </w:r>
      <w:r>
        <w:rPr>
          <w:sz w:val="16"/>
        </w:rPr>
        <w:t>separadamente,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acuerdo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su</w:t>
      </w:r>
      <w:r>
        <w:rPr>
          <w:spacing w:val="-6"/>
          <w:sz w:val="16"/>
        </w:rPr>
        <w:t> </w:t>
      </w:r>
      <w:r>
        <w:rPr>
          <w:sz w:val="16"/>
        </w:rPr>
        <w:t>diferente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naturaleza.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acuerdo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lo</w:t>
      </w:r>
      <w:r>
        <w:rPr>
          <w:spacing w:val="-4"/>
          <w:sz w:val="16"/>
        </w:rPr>
        <w:t> </w:t>
      </w:r>
      <w:r>
        <w:rPr>
          <w:sz w:val="16"/>
        </w:rPr>
        <w:t>indicado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párrafo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731.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1"/>
        <w:ind w:left="0" w:right="1" w:firstLine="0"/>
        <w:jc w:val="right"/>
        <w:rPr>
          <w:sz w:val="14"/>
        </w:rPr>
      </w:pPr>
      <w:r>
        <w:rPr>
          <w:spacing w:val="-10"/>
          <w:sz w:val="14"/>
        </w:rPr>
        <w:t>7</w:t>
      </w:r>
    </w:p>
    <w:p>
      <w:pPr>
        <w:spacing w:after="0"/>
        <w:jc w:val="right"/>
        <w:rPr>
          <w:sz w:val="14"/>
        </w:rPr>
        <w:sectPr>
          <w:headerReference w:type="default" r:id="rId5"/>
          <w:type w:val="continuous"/>
          <w:pgSz w:w="16840" w:h="11910" w:orient="landscape"/>
          <w:pgMar w:header="748" w:footer="0" w:top="1400" w:bottom="280" w:left="2267" w:right="1417"/>
          <w:pgNumType w:start="1"/>
        </w:sectPr>
      </w:pPr>
    </w:p>
    <w:p>
      <w:pPr>
        <w:pStyle w:val="BodyText"/>
        <w:spacing w:before="97"/>
      </w:pPr>
    </w:p>
    <w:p>
      <w:pPr>
        <w:pStyle w:val="Heading1"/>
        <w:spacing w:before="1"/>
      </w:pP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EVOLUCIÓN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>
          <w:spacing w:val="-5"/>
        </w:rPr>
        <w:t>(1)</w:t>
      </w:r>
    </w:p>
    <w:p>
      <w:pPr>
        <w:spacing w:before="0"/>
        <w:ind w:left="3149" w:right="3998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9"/>
          <w:sz w:val="16"/>
        </w:rPr>
        <w:t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anterior Cifras expresadas en … (Nota 1.3)</w:t>
      </w:r>
    </w:p>
    <w:p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2357"/>
        <w:gridCol w:w="836"/>
        <w:gridCol w:w="701"/>
        <w:gridCol w:w="977"/>
        <w:gridCol w:w="975"/>
        <w:gridCol w:w="559"/>
        <w:gridCol w:w="977"/>
        <w:gridCol w:w="975"/>
        <w:gridCol w:w="978"/>
        <w:gridCol w:w="1009"/>
        <w:gridCol w:w="678"/>
        <w:gridCol w:w="659"/>
      </w:tblGrid>
      <w:tr>
        <w:trPr>
          <w:trHeight w:val="181" w:hRule="atLeast"/>
        </w:trPr>
        <w:tc>
          <w:tcPr>
            <w:tcW w:w="437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8" w:type="dxa"/>
            <w:gridSpan w:val="5"/>
            <w:shd w:val="clear" w:color="auto" w:fill="F1F1F1"/>
          </w:tcPr>
          <w:p>
            <w:pPr>
              <w:pStyle w:val="TableParagraph"/>
              <w:spacing w:line="150" w:lineRule="exact" w:before="12"/>
              <w:ind w:left="1240"/>
              <w:rPr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> asociados</w:t>
            </w:r>
          </w:p>
        </w:tc>
        <w:tc>
          <w:tcPr>
            <w:tcW w:w="4617" w:type="dxa"/>
            <w:gridSpan w:val="5"/>
            <w:shd w:val="clear" w:color="auto" w:fill="F1F1F1"/>
          </w:tcPr>
          <w:p>
            <w:pPr>
              <w:pStyle w:val="TableParagraph"/>
              <w:spacing w:line="150" w:lineRule="exact" w:before="12"/>
              <w:ind w:left="1328"/>
              <w:rPr>
                <w:sz w:val="14"/>
              </w:rPr>
            </w:pPr>
            <w:r>
              <w:rPr>
                <w:spacing w:val="-2"/>
                <w:sz w:val="14"/>
              </w:rPr>
              <w:t>Superávits/Déficits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acumulados</w:t>
            </w:r>
          </w:p>
        </w:tc>
        <w:tc>
          <w:tcPr>
            <w:tcW w:w="65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5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</w:tr>
      <w:tr>
        <w:trPr>
          <w:trHeight w:val="179" w:hRule="atLeast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 w:val="restart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6" w:right="129" w:firstLine="62"/>
              <w:rPr>
                <w:sz w:val="14"/>
              </w:rPr>
            </w:pPr>
            <w:r>
              <w:rPr>
                <w:spacing w:val="-2"/>
                <w:sz w:val="14"/>
              </w:rPr>
              <w:t>Capital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suscripto</w:t>
            </w:r>
          </w:p>
        </w:tc>
        <w:tc>
          <w:tcPr>
            <w:tcW w:w="701" w:type="dxa"/>
            <w:vMerge w:val="restart"/>
            <w:shd w:val="clear" w:color="auto" w:fill="F1F1F1"/>
          </w:tcPr>
          <w:p>
            <w:pPr>
              <w:pStyle w:val="TableParagraph"/>
              <w:spacing w:before="94"/>
              <w:ind w:left="145" w:right="140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Ajuste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977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 w:before="7"/>
              <w:ind w:left="157" w:right="147" w:hanging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Otros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aportes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asociados</w:t>
            </w:r>
          </w:p>
        </w:tc>
        <w:tc>
          <w:tcPr>
            <w:tcW w:w="975" w:type="dxa"/>
            <w:vMerge w:val="restart"/>
            <w:shd w:val="clear" w:color="auto" w:fill="F1F1F1"/>
          </w:tcPr>
          <w:p>
            <w:pPr>
              <w:pStyle w:val="TableParagraph"/>
              <w:spacing w:before="94"/>
              <w:ind w:left="138" w:right="126" w:hanging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Fondos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específicos</w:t>
            </w:r>
          </w:p>
        </w:tc>
        <w:tc>
          <w:tcPr>
            <w:tcW w:w="559" w:type="dxa"/>
            <w:vMerge w:val="restart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1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952" w:type="dxa"/>
            <w:gridSpan w:val="2"/>
            <w:shd w:val="clear" w:color="auto" w:fill="F1F1F1"/>
          </w:tcPr>
          <w:p>
            <w:pPr>
              <w:pStyle w:val="TableParagraph"/>
              <w:spacing w:line="150" w:lineRule="exact" w:before="10"/>
              <w:ind w:left="277"/>
              <w:rPr>
                <w:sz w:val="14"/>
              </w:rPr>
            </w:pPr>
            <w:r>
              <w:rPr>
                <w:sz w:val="14"/>
              </w:rPr>
              <w:t>Superávits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reservados</w:t>
            </w:r>
          </w:p>
        </w:tc>
        <w:tc>
          <w:tcPr>
            <w:tcW w:w="978" w:type="dxa"/>
            <w:vMerge w:val="restart"/>
            <w:shd w:val="clear" w:color="auto" w:fill="F1F1F1"/>
          </w:tcPr>
          <w:p>
            <w:pPr>
              <w:pStyle w:val="TableParagraph"/>
              <w:spacing w:before="94"/>
              <w:ind w:left="161" w:right="130" w:hanging="2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Superávits/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Déficits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asignados</w:t>
            </w:r>
          </w:p>
        </w:tc>
        <w:tc>
          <w:tcPr>
            <w:tcW w:w="100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70"/>
              <w:rPr>
                <w:sz w:val="14"/>
              </w:rPr>
            </w:pPr>
            <w:r>
              <w:rPr>
                <w:spacing w:val="-2"/>
                <w:sz w:val="14"/>
              </w:rPr>
              <w:t>Superávits</w:t>
            </w:r>
          </w:p>
          <w:p>
            <w:pPr>
              <w:pStyle w:val="TableParagraph"/>
              <w:ind w:left="131" w:right="118" w:firstLine="120"/>
              <w:rPr>
                <w:sz w:val="14"/>
              </w:rPr>
            </w:pPr>
            <w:r>
              <w:rPr>
                <w:spacing w:val="-2"/>
                <w:sz w:val="14"/>
              </w:rPr>
              <w:t>/Déficits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diferidos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(4)</w:t>
            </w:r>
          </w:p>
        </w:tc>
        <w:tc>
          <w:tcPr>
            <w:tcW w:w="678" w:type="dxa"/>
            <w:vMerge w:val="restart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78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F1F1F1"/>
          </w:tcPr>
          <w:p>
            <w:pPr>
              <w:pStyle w:val="TableParagraph"/>
              <w:spacing w:line="242" w:lineRule="auto" w:before="79"/>
              <w:ind w:left="135" w:firstLine="3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específicos</w:t>
            </w:r>
          </w:p>
        </w:tc>
        <w:tc>
          <w:tcPr>
            <w:tcW w:w="975" w:type="dxa"/>
            <w:shd w:val="clear" w:color="auto" w:fill="F1F1F1"/>
          </w:tcPr>
          <w:p>
            <w:pPr>
              <w:pStyle w:val="TableParagraph"/>
              <w:spacing w:line="160" w:lineRule="atLeast"/>
              <w:ind w:left="31" w:righ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Otros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superávits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reservados</w:t>
            </w: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39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357" w:type="dxa"/>
            <w:shd w:val="clear" w:color="auto" w:fill="D9D9D9"/>
          </w:tcPr>
          <w:p>
            <w:pPr>
              <w:pStyle w:val="TableParagraph"/>
              <w:spacing w:line="139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…/…/…</w:t>
            </w:r>
          </w:p>
        </w:tc>
        <w:tc>
          <w:tcPr>
            <w:tcW w:w="83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4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4"/>
              </w:rPr>
              <w:t>Modificación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  <w:p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…/…/…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4"/>
                <w:sz w:val="14"/>
              </w:rPr>
              <w:t> 1.6)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357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…/…/…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modificados</w:t>
            </w:r>
          </w:p>
        </w:tc>
        <w:tc>
          <w:tcPr>
            <w:tcW w:w="83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88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Distribución de superávits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ind w:left="107" w:right="165" w:firstLine="115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específicos/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reservas</w:t>
            </w:r>
          </w:p>
          <w:p>
            <w:pPr>
              <w:pStyle w:val="TableParagraph"/>
              <w:spacing w:line="242" w:lineRule="auto"/>
              <w:ind w:left="124" w:right="165" w:hanging="17"/>
              <w:rPr>
                <w:sz w:val="14"/>
              </w:rPr>
            </w:pPr>
            <w:r>
              <w:rPr>
                <w:sz w:val="14"/>
              </w:rPr>
              <w:t>Absorción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déficits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spacing w:line="139" w:lineRule="exact"/>
              <w:ind w:left="107"/>
              <w:rPr>
                <w:sz w:val="14"/>
              </w:rPr>
            </w:pPr>
            <w:r>
              <w:rPr>
                <w:sz w:val="14"/>
              </w:rPr>
              <w:t>Superávit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(Déficit)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(3)</w:t>
            </w:r>
          </w:p>
        </w:tc>
        <w:tc>
          <w:tcPr>
            <w:tcW w:w="2357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…/…/…</w:t>
            </w:r>
          </w:p>
        </w:tc>
        <w:tc>
          <w:tcPr>
            <w:tcW w:w="83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88" w:hRule="atLeast"/>
        </w:trPr>
        <w:tc>
          <w:tcPr>
            <w:tcW w:w="43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shd w:val="clear" w:color="auto" w:fill="F1F1F1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Distribución de superávits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ind w:left="107" w:right="165" w:firstLine="115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específicos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reservas</w:t>
            </w:r>
          </w:p>
          <w:p>
            <w:pPr>
              <w:pStyle w:val="TableParagraph"/>
              <w:spacing w:before="2"/>
              <w:ind w:left="107" w:right="165"/>
              <w:rPr>
                <w:sz w:val="14"/>
              </w:rPr>
            </w:pPr>
            <w:r>
              <w:rPr>
                <w:sz w:val="14"/>
              </w:rPr>
              <w:t>Absorción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déficits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Superávit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(Déficit)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83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(5)</w:t>
            </w:r>
          </w:p>
        </w:tc>
        <w:tc>
          <w:tcPr>
            <w:tcW w:w="2357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…/…/…</w:t>
            </w:r>
          </w:p>
        </w:tc>
        <w:tc>
          <w:tcPr>
            <w:tcW w:w="83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5912" w:val="left" w:leader="dot"/>
        </w:tabs>
        <w:spacing w:before="166"/>
        <w:ind w:left="361" w:right="0" w:firstLine="0"/>
        <w:jc w:val="left"/>
        <w:rPr>
          <w:sz w:val="14"/>
        </w:rPr>
      </w:pPr>
      <w:r>
        <w:rPr>
          <w:sz w:val="14"/>
        </w:rPr>
        <w:t>(*)</w:t>
      </w:r>
      <w:r>
        <w:rPr>
          <w:spacing w:val="-5"/>
          <w:sz w:val="14"/>
        </w:rPr>
        <w:t> </w:t>
      </w:r>
      <w:r>
        <w:rPr>
          <w:sz w:val="14"/>
        </w:rPr>
        <w:t>Aprobadas/os</w:t>
      </w:r>
      <w:r>
        <w:rPr>
          <w:spacing w:val="-2"/>
          <w:sz w:val="14"/>
        </w:rPr>
        <w:t> </w:t>
      </w:r>
      <w:r>
        <w:rPr>
          <w:sz w:val="14"/>
        </w:rPr>
        <w:t>por</w:t>
      </w:r>
      <w:r>
        <w:rPr>
          <w:spacing w:val="-4"/>
          <w:sz w:val="14"/>
        </w:rPr>
        <w:t> </w:t>
      </w:r>
      <w:r>
        <w:rPr>
          <w:sz w:val="14"/>
        </w:rPr>
        <w:t>……………………………</w:t>
      </w:r>
      <w:r>
        <w:rPr>
          <w:spacing w:val="-2"/>
          <w:sz w:val="14"/>
        </w:rPr>
        <w:t> </w:t>
      </w:r>
      <w:r>
        <w:rPr>
          <w:sz w:val="14"/>
        </w:rPr>
        <w:t>del</w:t>
      </w:r>
      <w:r>
        <w:rPr>
          <w:spacing w:val="-2"/>
          <w:sz w:val="14"/>
        </w:rPr>
        <w:t> </w:t>
      </w:r>
      <w:r>
        <w:rPr>
          <w:sz w:val="14"/>
        </w:rPr>
        <w:t>…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</w:t>
      </w:r>
      <w:r>
        <w:rPr>
          <w:spacing w:val="-5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…,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y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3"/>
          <w:sz w:val="14"/>
        </w:rPr>
        <w:t> </w:t>
      </w:r>
      <w:r>
        <w:rPr>
          <w:sz w:val="14"/>
        </w:rPr>
        <w:t>/ …</w:t>
      </w:r>
      <w:r>
        <w:rPr>
          <w:spacing w:val="-3"/>
          <w:sz w:val="14"/>
        </w:rPr>
        <w:t> </w:t>
      </w:r>
      <w:r>
        <w:rPr>
          <w:sz w:val="14"/>
        </w:rPr>
        <w:t>/ …,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respectivamente.</w:t>
      </w:r>
    </w:p>
    <w:p>
      <w:pPr>
        <w:tabs>
          <w:tab w:pos="5828" w:val="left" w:leader="dot"/>
        </w:tabs>
        <w:spacing w:before="0"/>
        <w:ind w:left="284" w:right="0" w:firstLine="0"/>
        <w:jc w:val="left"/>
        <w:rPr>
          <w:sz w:val="14"/>
        </w:rPr>
      </w:pPr>
      <w:r>
        <w:rPr>
          <w:sz w:val="14"/>
        </w:rPr>
        <w:t>(**)</w:t>
      </w:r>
      <w:r>
        <w:rPr>
          <w:spacing w:val="-4"/>
          <w:sz w:val="14"/>
        </w:rPr>
        <w:t> </w:t>
      </w:r>
      <w:r>
        <w:rPr>
          <w:sz w:val="14"/>
        </w:rPr>
        <w:t>Aprobadas/os</w:t>
      </w:r>
      <w:r>
        <w:rPr>
          <w:spacing w:val="-1"/>
          <w:sz w:val="14"/>
        </w:rPr>
        <w:t> </w:t>
      </w:r>
      <w:r>
        <w:rPr>
          <w:sz w:val="14"/>
        </w:rPr>
        <w:t>por</w:t>
      </w:r>
      <w:r>
        <w:rPr>
          <w:spacing w:val="-2"/>
          <w:sz w:val="14"/>
        </w:rPr>
        <w:t> </w:t>
      </w:r>
      <w:r>
        <w:rPr>
          <w:sz w:val="14"/>
        </w:rPr>
        <w:t>…………………………</w:t>
      </w:r>
      <w:r>
        <w:rPr>
          <w:spacing w:val="70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…</w:t>
      </w:r>
      <w:r>
        <w:rPr>
          <w:spacing w:val="-3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…,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y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…</w:t>
      </w:r>
      <w:r>
        <w:rPr>
          <w:spacing w:val="1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 /</w:t>
      </w:r>
      <w:r>
        <w:rPr>
          <w:spacing w:val="-2"/>
          <w:sz w:val="14"/>
        </w:rPr>
        <w:t> </w:t>
      </w:r>
      <w:r>
        <w:rPr>
          <w:sz w:val="14"/>
        </w:rPr>
        <w:t>…,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respectivamente.</w:t>
      </w:r>
    </w:p>
    <w:p>
      <w:pPr>
        <w:pStyle w:val="BodyText"/>
        <w:spacing w:before="24"/>
        <w:rPr>
          <w:sz w:val="14"/>
        </w:rPr>
      </w:pPr>
    </w:p>
    <w:p>
      <w:pPr>
        <w:spacing w:line="183" w:lineRule="exact" w:before="0"/>
        <w:ind w:left="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Referencias: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0" w:after="0"/>
        <w:ind w:left="428" w:right="1247" w:hanging="360"/>
        <w:jc w:val="left"/>
        <w:rPr>
          <w:sz w:val="16"/>
        </w:rPr>
      </w:pPr>
      <w:r>
        <w:rPr>
          <w:sz w:val="16"/>
        </w:rPr>
        <w:t>El párrafo</w:t>
      </w:r>
      <w:r>
        <w:rPr>
          <w:spacing w:val="-1"/>
          <w:sz w:val="16"/>
        </w:rPr>
        <w:t> </w:t>
      </w:r>
      <w:r>
        <w:rPr>
          <w:sz w:val="16"/>
        </w:rPr>
        <w:t>646A 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RT</w:t>
      </w:r>
      <w:r>
        <w:rPr>
          <w:spacing w:val="-3"/>
          <w:sz w:val="16"/>
        </w:rPr>
        <w:t> </w:t>
      </w:r>
      <w:r>
        <w:rPr>
          <w:sz w:val="16"/>
        </w:rPr>
        <w:t>54</w:t>
      </w:r>
      <w:r>
        <w:rPr>
          <w:spacing w:val="-3"/>
          <w:sz w:val="16"/>
        </w:rPr>
        <w:t> </w:t>
      </w:r>
      <w:r>
        <w:rPr>
          <w:sz w:val="16"/>
        </w:rPr>
        <w:t>contempla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2"/>
          <w:sz w:val="16"/>
        </w:rPr>
        <w:t> </w:t>
      </w:r>
      <w:r>
        <w:rPr>
          <w:sz w:val="16"/>
        </w:rPr>
        <w:t>alternativas para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presentación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este</w:t>
      </w:r>
      <w:r>
        <w:rPr>
          <w:spacing w:val="-1"/>
          <w:sz w:val="16"/>
        </w:rPr>
        <w:t> </w:t>
      </w:r>
      <w:r>
        <w:rPr>
          <w:sz w:val="16"/>
        </w:rPr>
        <w:t>estado,</w:t>
      </w:r>
      <w:r>
        <w:rPr>
          <w:spacing w:val="-4"/>
          <w:sz w:val="16"/>
        </w:rPr>
        <w:t> </w:t>
      </w:r>
      <w:r>
        <w:rPr>
          <w:sz w:val="16"/>
        </w:rPr>
        <w:t>cuyos</w:t>
      </w:r>
      <w:r>
        <w:rPr>
          <w:spacing w:val="-2"/>
          <w:sz w:val="16"/>
        </w:rPr>
        <w:t> </w:t>
      </w:r>
      <w:r>
        <w:rPr>
          <w:sz w:val="16"/>
        </w:rPr>
        <w:t>modelos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presentan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esta</w:t>
      </w:r>
      <w:r>
        <w:rPr>
          <w:spacing w:val="-4"/>
          <w:sz w:val="16"/>
        </w:rPr>
        <w:t> </w:t>
      </w:r>
      <w:r>
        <w:rPr>
          <w:sz w:val="16"/>
        </w:rPr>
        <w:t>página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anterior.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este modelo se expone la información comparativa en forma detallada, con los datos correspondientes a todos los rubros del patrimonio neto.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183" w:lineRule="exact" w:before="1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inicio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ejercicio</w:t>
      </w:r>
      <w:r>
        <w:rPr>
          <w:spacing w:val="-6"/>
          <w:sz w:val="16"/>
        </w:rPr>
        <w:t> </w:t>
      </w:r>
      <w:r>
        <w:rPr>
          <w:sz w:val="16"/>
        </w:rPr>
        <w:t>comparativo</w:t>
      </w:r>
      <w:r>
        <w:rPr>
          <w:spacing w:val="-3"/>
          <w:sz w:val="16"/>
        </w:rPr>
        <w:t> </w:t>
      </w:r>
      <w:r>
        <w:rPr>
          <w:sz w:val="16"/>
        </w:rPr>
        <w:t>(tal</w:t>
      </w:r>
      <w:r>
        <w:rPr>
          <w:spacing w:val="-6"/>
          <w:sz w:val="16"/>
        </w:rPr>
        <w:t> </w:t>
      </w:r>
      <w:r>
        <w:rPr>
          <w:sz w:val="16"/>
        </w:rPr>
        <w:t>como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8"/>
          <w:sz w:val="16"/>
        </w:rPr>
        <w:t> </w:t>
      </w:r>
      <w:r>
        <w:rPr>
          <w:sz w:val="16"/>
        </w:rPr>
        <w:t>publicaron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modificados,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respectivamente).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cierre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ejercicio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comparativo.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1" w:after="0"/>
        <w:ind w:left="427" w:right="0" w:hanging="359"/>
        <w:jc w:val="left"/>
        <w:rPr>
          <w:sz w:val="16"/>
        </w:rPr>
      </w:pPr>
      <w:r>
        <w:rPr>
          <w:sz w:val="16"/>
        </w:rPr>
        <w:t>Los</w:t>
      </w:r>
      <w:r>
        <w:rPr>
          <w:spacing w:val="-5"/>
          <w:sz w:val="16"/>
        </w:rPr>
        <w:t> </w:t>
      </w:r>
      <w:r>
        <w:rPr>
          <w:sz w:val="16"/>
        </w:rPr>
        <w:t>superávit</w:t>
      </w:r>
      <w:r>
        <w:rPr>
          <w:spacing w:val="-6"/>
          <w:sz w:val="16"/>
        </w:rPr>
        <w:t> </w:t>
      </w:r>
      <w:r>
        <w:rPr>
          <w:sz w:val="16"/>
        </w:rPr>
        <w:t>(Déficit)</w:t>
      </w:r>
      <w:r>
        <w:rPr>
          <w:spacing w:val="-6"/>
          <w:sz w:val="16"/>
        </w:rPr>
        <w:t> </w:t>
      </w:r>
      <w:r>
        <w:rPr>
          <w:sz w:val="16"/>
        </w:rPr>
        <w:t>diferidos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z w:val="16"/>
        </w:rPr>
        <w:t>presentarán</w:t>
      </w:r>
      <w:r>
        <w:rPr>
          <w:spacing w:val="-4"/>
          <w:sz w:val="16"/>
        </w:rPr>
        <w:t> </w:t>
      </w:r>
      <w:r>
        <w:rPr>
          <w:sz w:val="16"/>
        </w:rPr>
        <w:t>separadamente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acuerdo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su</w:t>
      </w:r>
      <w:r>
        <w:rPr>
          <w:spacing w:val="-5"/>
          <w:sz w:val="16"/>
        </w:rPr>
        <w:t> </w:t>
      </w:r>
      <w:r>
        <w:rPr>
          <w:sz w:val="16"/>
        </w:rPr>
        <w:t>diferente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naturaleza.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1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cierre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ejercicio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actual.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42"/>
        <w:rPr>
          <w:sz w:val="14"/>
        </w:rPr>
      </w:pPr>
    </w:p>
    <w:p>
      <w:pPr>
        <w:spacing w:before="0"/>
        <w:ind w:left="0" w:right="1" w:firstLine="0"/>
        <w:jc w:val="right"/>
        <w:rPr>
          <w:sz w:val="14"/>
        </w:rPr>
      </w:pPr>
      <w:r>
        <w:rPr>
          <w:spacing w:val="-10"/>
          <w:sz w:val="14"/>
        </w:rPr>
        <w:t>8</w:t>
      </w:r>
    </w:p>
    <w:sectPr>
      <w:headerReference w:type="default" r:id="rId6"/>
      <w:pgSz w:w="16840" w:h="11910" w:orient="landscape"/>
      <w:pgMar w:header="606" w:footer="0" w:top="1400" w:bottom="280" w:left="226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887983</wp:posOffset>
              </wp:positionH>
              <wp:positionV relativeFrom="page">
                <wp:posOffset>462168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98pt;margin-top:36.391258pt;width:165.15pt;height:15.25pt;mso-position-horizontal-relative:page;mso-position-vertical-relative:page;z-index:-16100864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887983</wp:posOffset>
              </wp:positionH>
              <wp:positionV relativeFrom="page">
                <wp:posOffset>372252</wp:posOffset>
              </wp:positionV>
              <wp:extent cx="2097405" cy="1936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19998pt;margin-top:29.311256pt;width:165.15pt;height:15.25pt;mso-position-horizontal-relative:page;mso-position-vertical-relative:page;z-index:-16100352" type="#_x0000_t202" id="docshape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42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607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42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60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149" w:right="3998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427" w:hanging="359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2026-01-21T16:55:42Z</dcterms:created>
  <dcterms:modified xsi:type="dcterms:W3CDTF">2026-01-21T16:55:42Z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